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1E" w:rsidRPr="00A07368" w:rsidRDefault="0070431E" w:rsidP="0070431E">
      <w:pPr>
        <w:jc w:val="center"/>
        <w:rPr>
          <w:rFonts w:asciiTheme="minorHAnsi" w:hAnsiTheme="minorHAnsi"/>
          <w:b/>
          <w:sz w:val="22"/>
          <w:szCs w:val="22"/>
          <w:u w:val="single"/>
        </w:rPr>
      </w:pPr>
      <w:r w:rsidRPr="00A07368">
        <w:rPr>
          <w:rFonts w:asciiTheme="minorHAnsi" w:hAnsiTheme="minorHAnsi"/>
          <w:b/>
          <w:sz w:val="22"/>
          <w:szCs w:val="22"/>
          <w:u w:val="single"/>
        </w:rPr>
        <w:t>Γ΄ΛΥΚΕΙΟΥ</w:t>
      </w:r>
    </w:p>
    <w:p w:rsidR="0070431E" w:rsidRPr="00A07368" w:rsidRDefault="0070431E" w:rsidP="0070431E">
      <w:pPr>
        <w:jc w:val="center"/>
        <w:rPr>
          <w:rFonts w:asciiTheme="minorHAnsi" w:hAnsiTheme="minorHAnsi"/>
          <w:b/>
          <w:sz w:val="22"/>
          <w:szCs w:val="22"/>
        </w:rPr>
      </w:pPr>
      <w:r w:rsidRPr="00A07368">
        <w:rPr>
          <w:rFonts w:asciiTheme="minorHAnsi" w:hAnsiTheme="minorHAnsi"/>
          <w:b/>
          <w:sz w:val="22"/>
          <w:szCs w:val="22"/>
        </w:rPr>
        <w:t>ΔΙΑΓΩΝΙΣΜΑ ΣΤΗΝ ΙΣΤΟΡΙΑ ΠΡΟΣΑΝΑΤΟΛΙΣΜΟΥ ΑΝΘΡΩΠΙΣΤΙΚΩΝ ΣΠΟΥΔΩΝ</w:t>
      </w:r>
    </w:p>
    <w:p w:rsidR="0070431E" w:rsidRPr="00A07368" w:rsidRDefault="0070431E" w:rsidP="0070431E">
      <w:pPr>
        <w:jc w:val="center"/>
        <w:rPr>
          <w:rFonts w:asciiTheme="minorHAnsi" w:hAnsiTheme="minorHAnsi"/>
          <w:b/>
          <w:sz w:val="22"/>
          <w:szCs w:val="22"/>
        </w:rPr>
      </w:pPr>
      <w:r w:rsidRPr="00A07368">
        <w:rPr>
          <w:rFonts w:asciiTheme="minorHAnsi" w:hAnsiTheme="minorHAnsi"/>
          <w:b/>
          <w:sz w:val="22"/>
          <w:szCs w:val="22"/>
        </w:rPr>
        <w:t xml:space="preserve">ΚΕΦΑΛΑΙΟ 1ο  </w:t>
      </w:r>
    </w:p>
    <w:p w:rsidR="0070431E" w:rsidRPr="00A07368" w:rsidRDefault="0070431E" w:rsidP="0070431E">
      <w:pPr>
        <w:jc w:val="both"/>
        <w:rPr>
          <w:rFonts w:asciiTheme="minorHAnsi" w:hAnsiTheme="minorHAnsi"/>
          <w:b/>
          <w:sz w:val="22"/>
          <w:szCs w:val="22"/>
        </w:rPr>
      </w:pPr>
      <w:r w:rsidRPr="00A07368">
        <w:rPr>
          <w:rFonts w:asciiTheme="minorHAnsi" w:hAnsiTheme="minorHAnsi"/>
          <w:b/>
          <w:sz w:val="22"/>
          <w:szCs w:val="22"/>
        </w:rPr>
        <w:t>ΘΕΜΑ Α1</w:t>
      </w:r>
    </w:p>
    <w:p w:rsidR="0070431E" w:rsidRPr="00A07368" w:rsidRDefault="0070431E" w:rsidP="0070431E">
      <w:pPr>
        <w:jc w:val="both"/>
        <w:rPr>
          <w:rFonts w:asciiTheme="minorHAnsi" w:hAnsiTheme="minorHAnsi"/>
          <w:sz w:val="22"/>
          <w:szCs w:val="22"/>
        </w:rPr>
      </w:pPr>
      <w:r w:rsidRPr="00A07368">
        <w:rPr>
          <w:rFonts w:asciiTheme="minorHAnsi" w:hAnsiTheme="minorHAnsi"/>
          <w:sz w:val="22"/>
          <w:szCs w:val="22"/>
        </w:rPr>
        <w:t>Να δώσετε το περιεχόμενο των ακόλουθων ιστορικών όρων:</w:t>
      </w:r>
    </w:p>
    <w:p w:rsidR="0070431E" w:rsidRPr="00A07368" w:rsidRDefault="0070431E" w:rsidP="0070431E">
      <w:pPr>
        <w:jc w:val="both"/>
        <w:rPr>
          <w:rFonts w:asciiTheme="minorHAnsi" w:hAnsiTheme="minorHAnsi"/>
          <w:sz w:val="22"/>
          <w:szCs w:val="22"/>
        </w:rPr>
      </w:pPr>
      <w:r w:rsidRPr="00A07368">
        <w:rPr>
          <w:rFonts w:asciiTheme="minorHAnsi" w:hAnsiTheme="minorHAnsi"/>
          <w:b/>
          <w:sz w:val="22"/>
          <w:szCs w:val="22"/>
        </w:rPr>
        <w:t xml:space="preserve">α. </w:t>
      </w:r>
      <w:r w:rsidRPr="00A07368">
        <w:rPr>
          <w:rFonts w:asciiTheme="minorHAnsi" w:hAnsiTheme="minorHAnsi"/>
          <w:sz w:val="22"/>
          <w:szCs w:val="22"/>
        </w:rPr>
        <w:t>Εθνικές γαίες</w:t>
      </w:r>
    </w:p>
    <w:p w:rsidR="0070431E" w:rsidRPr="00A07368" w:rsidRDefault="0070431E" w:rsidP="0070431E">
      <w:pPr>
        <w:jc w:val="both"/>
        <w:rPr>
          <w:rFonts w:asciiTheme="minorHAnsi" w:hAnsiTheme="minorHAnsi"/>
          <w:sz w:val="22"/>
          <w:szCs w:val="22"/>
        </w:rPr>
      </w:pPr>
      <w:r w:rsidRPr="00A07368">
        <w:rPr>
          <w:rFonts w:asciiTheme="minorHAnsi" w:hAnsiTheme="minorHAnsi"/>
          <w:b/>
          <w:sz w:val="22"/>
          <w:szCs w:val="22"/>
        </w:rPr>
        <w:t xml:space="preserve">β. </w:t>
      </w:r>
      <w:r w:rsidRPr="00A07368">
        <w:rPr>
          <w:rFonts w:asciiTheme="minorHAnsi" w:hAnsiTheme="minorHAnsi"/>
          <w:sz w:val="22"/>
          <w:szCs w:val="22"/>
        </w:rPr>
        <w:t>Εκδοτικό δικαίωμα</w:t>
      </w:r>
    </w:p>
    <w:p w:rsidR="0070431E" w:rsidRPr="00A07368" w:rsidRDefault="0070431E" w:rsidP="0070431E">
      <w:pPr>
        <w:jc w:val="both"/>
        <w:rPr>
          <w:rFonts w:asciiTheme="minorHAnsi" w:hAnsiTheme="minorHAnsi"/>
          <w:sz w:val="22"/>
          <w:szCs w:val="22"/>
        </w:rPr>
      </w:pPr>
      <w:r w:rsidRPr="00A07368">
        <w:rPr>
          <w:rFonts w:asciiTheme="minorHAnsi" w:hAnsiTheme="minorHAnsi"/>
          <w:b/>
          <w:sz w:val="22"/>
          <w:szCs w:val="22"/>
        </w:rPr>
        <w:t xml:space="preserve">γ. </w:t>
      </w:r>
      <w:r w:rsidRPr="00A07368">
        <w:rPr>
          <w:rFonts w:asciiTheme="minorHAnsi" w:hAnsiTheme="minorHAnsi"/>
          <w:sz w:val="22"/>
          <w:szCs w:val="22"/>
        </w:rPr>
        <w:t>Μεγάλη Ιδέα</w:t>
      </w:r>
    </w:p>
    <w:p w:rsidR="0070431E" w:rsidRPr="00A07368" w:rsidRDefault="0070431E" w:rsidP="0070431E">
      <w:pPr>
        <w:jc w:val="right"/>
        <w:rPr>
          <w:rFonts w:asciiTheme="minorHAnsi" w:hAnsiTheme="minorHAnsi"/>
          <w:b/>
          <w:sz w:val="22"/>
          <w:szCs w:val="22"/>
        </w:rPr>
      </w:pPr>
      <w:r w:rsidRPr="00A07368">
        <w:rPr>
          <w:rFonts w:asciiTheme="minorHAnsi" w:hAnsiTheme="minorHAnsi"/>
          <w:b/>
          <w:sz w:val="22"/>
          <w:szCs w:val="22"/>
        </w:rPr>
        <w:t>Μονάδες 15</w:t>
      </w:r>
    </w:p>
    <w:p w:rsidR="0070431E" w:rsidRPr="00A07368" w:rsidRDefault="0070431E" w:rsidP="0070431E">
      <w:pPr>
        <w:jc w:val="both"/>
        <w:rPr>
          <w:rFonts w:asciiTheme="minorHAnsi" w:hAnsiTheme="minorHAnsi"/>
          <w:b/>
          <w:sz w:val="22"/>
          <w:szCs w:val="22"/>
        </w:rPr>
      </w:pPr>
      <w:r w:rsidRPr="00A07368">
        <w:rPr>
          <w:rFonts w:asciiTheme="minorHAnsi" w:hAnsiTheme="minorHAnsi"/>
          <w:b/>
          <w:sz w:val="22"/>
          <w:szCs w:val="22"/>
        </w:rPr>
        <w:t>ΘΕΜΑ Α2</w:t>
      </w:r>
    </w:p>
    <w:p w:rsidR="0070431E" w:rsidRPr="00A07368" w:rsidRDefault="00520EE2" w:rsidP="0070431E">
      <w:pPr>
        <w:jc w:val="both"/>
        <w:rPr>
          <w:rFonts w:asciiTheme="minorHAnsi" w:hAnsiTheme="minorHAnsi"/>
          <w:sz w:val="22"/>
          <w:szCs w:val="22"/>
        </w:rPr>
      </w:pPr>
      <w:r w:rsidRPr="00A07368">
        <w:rPr>
          <w:rFonts w:asciiTheme="minorHAnsi" w:hAnsiTheme="minorHAnsi"/>
          <w:sz w:val="22"/>
          <w:szCs w:val="22"/>
        </w:rPr>
        <w:t>Να επιλέξετε τις σωστές απαντήσεις στις προτάσεις που δίνονται παρακάτω.</w:t>
      </w:r>
    </w:p>
    <w:p w:rsidR="00520EE2" w:rsidRPr="00A07368" w:rsidRDefault="00520EE2" w:rsidP="00520EE2">
      <w:pPr>
        <w:jc w:val="both"/>
        <w:rPr>
          <w:rFonts w:asciiTheme="minorHAnsi" w:hAnsiTheme="minorHAnsi"/>
          <w:b/>
          <w:i/>
          <w:sz w:val="22"/>
          <w:szCs w:val="22"/>
        </w:rPr>
      </w:pPr>
      <w:r w:rsidRPr="00A07368">
        <w:rPr>
          <w:rFonts w:asciiTheme="minorHAnsi" w:hAnsiTheme="minorHAnsi"/>
          <w:b/>
          <w:i/>
          <w:sz w:val="22"/>
          <w:szCs w:val="22"/>
        </w:rPr>
        <w:t xml:space="preserve">1.Σημαντικά έργα της περιόδου του μεσοπολέμου ήταν </w:t>
      </w:r>
    </w:p>
    <w:p w:rsidR="00520EE2" w:rsidRPr="00A07368" w:rsidRDefault="00520EE2" w:rsidP="00520EE2">
      <w:pPr>
        <w:jc w:val="both"/>
        <w:rPr>
          <w:rFonts w:asciiTheme="minorHAnsi" w:hAnsiTheme="minorHAnsi"/>
          <w:sz w:val="22"/>
          <w:szCs w:val="22"/>
        </w:rPr>
      </w:pPr>
      <w:r w:rsidRPr="00A07368">
        <w:rPr>
          <w:rFonts w:asciiTheme="minorHAnsi" w:hAnsiTheme="minorHAnsi"/>
          <w:b/>
          <w:sz w:val="22"/>
          <w:szCs w:val="22"/>
        </w:rPr>
        <w:t xml:space="preserve">Α. </w:t>
      </w:r>
      <w:r w:rsidRPr="00A07368">
        <w:rPr>
          <w:rFonts w:asciiTheme="minorHAnsi" w:hAnsiTheme="minorHAnsi"/>
          <w:sz w:val="22"/>
          <w:szCs w:val="22"/>
        </w:rPr>
        <w:t>Το σιδηροδρομικό δίκτυο</w:t>
      </w:r>
    </w:p>
    <w:p w:rsidR="00520EE2" w:rsidRPr="00A07368" w:rsidRDefault="00520EE2" w:rsidP="00520EE2">
      <w:pPr>
        <w:jc w:val="both"/>
        <w:rPr>
          <w:rFonts w:asciiTheme="minorHAnsi" w:hAnsiTheme="minorHAnsi"/>
          <w:sz w:val="22"/>
          <w:szCs w:val="22"/>
        </w:rPr>
      </w:pPr>
      <w:r w:rsidRPr="00A07368">
        <w:rPr>
          <w:rFonts w:asciiTheme="minorHAnsi" w:hAnsiTheme="minorHAnsi"/>
          <w:b/>
          <w:sz w:val="22"/>
          <w:szCs w:val="22"/>
        </w:rPr>
        <w:t xml:space="preserve">Β. </w:t>
      </w:r>
      <w:r w:rsidRPr="00A07368">
        <w:rPr>
          <w:rFonts w:asciiTheme="minorHAnsi" w:hAnsiTheme="minorHAnsi"/>
          <w:sz w:val="22"/>
          <w:szCs w:val="22"/>
        </w:rPr>
        <w:t>Η διώρυγα της Κορίνθου</w:t>
      </w:r>
    </w:p>
    <w:p w:rsidR="00520EE2" w:rsidRPr="00A07368" w:rsidRDefault="00520EE2" w:rsidP="00520EE2">
      <w:pPr>
        <w:jc w:val="both"/>
        <w:rPr>
          <w:rFonts w:asciiTheme="minorHAnsi" w:hAnsiTheme="minorHAnsi"/>
          <w:sz w:val="22"/>
          <w:szCs w:val="22"/>
        </w:rPr>
      </w:pPr>
      <w:r w:rsidRPr="00A07368">
        <w:rPr>
          <w:rFonts w:asciiTheme="minorHAnsi" w:hAnsiTheme="minorHAnsi"/>
          <w:b/>
          <w:sz w:val="22"/>
          <w:szCs w:val="22"/>
        </w:rPr>
        <w:t xml:space="preserve">Γ. </w:t>
      </w:r>
      <w:r w:rsidRPr="00A07368">
        <w:rPr>
          <w:rFonts w:asciiTheme="minorHAnsi" w:hAnsiTheme="minorHAnsi"/>
          <w:sz w:val="22"/>
          <w:szCs w:val="22"/>
        </w:rPr>
        <w:t>Το φράγμα και η λίμνη του Μαραθώνα</w:t>
      </w:r>
    </w:p>
    <w:p w:rsidR="00520EE2" w:rsidRPr="00A07368" w:rsidRDefault="00520EE2" w:rsidP="00520EE2">
      <w:pPr>
        <w:jc w:val="both"/>
        <w:rPr>
          <w:rFonts w:asciiTheme="minorHAnsi" w:hAnsiTheme="minorHAnsi"/>
          <w:sz w:val="22"/>
          <w:szCs w:val="22"/>
        </w:rPr>
      </w:pPr>
      <w:r w:rsidRPr="00A07368">
        <w:rPr>
          <w:rFonts w:asciiTheme="minorHAnsi" w:hAnsiTheme="minorHAnsi"/>
          <w:b/>
          <w:sz w:val="22"/>
          <w:szCs w:val="22"/>
        </w:rPr>
        <w:t xml:space="preserve">Δ. </w:t>
      </w:r>
      <w:r w:rsidRPr="00A07368">
        <w:rPr>
          <w:rFonts w:asciiTheme="minorHAnsi" w:hAnsiTheme="minorHAnsi"/>
          <w:sz w:val="22"/>
          <w:szCs w:val="22"/>
        </w:rPr>
        <w:t>Οι αστικές συγκοινωνίες της Αθήνας</w:t>
      </w:r>
    </w:p>
    <w:p w:rsidR="00520EE2" w:rsidRPr="00A07368" w:rsidRDefault="00520EE2" w:rsidP="00520EE2">
      <w:pPr>
        <w:jc w:val="both"/>
        <w:rPr>
          <w:rFonts w:asciiTheme="minorHAnsi" w:hAnsiTheme="minorHAnsi"/>
          <w:sz w:val="22"/>
          <w:szCs w:val="22"/>
        </w:rPr>
      </w:pPr>
      <w:r w:rsidRPr="00A07368">
        <w:rPr>
          <w:rFonts w:asciiTheme="minorHAnsi" w:hAnsiTheme="minorHAnsi"/>
          <w:b/>
          <w:sz w:val="22"/>
          <w:szCs w:val="22"/>
        </w:rPr>
        <w:t xml:space="preserve">Ε. </w:t>
      </w:r>
      <w:r w:rsidRPr="00A07368">
        <w:rPr>
          <w:rFonts w:asciiTheme="minorHAnsi" w:hAnsiTheme="minorHAnsi"/>
          <w:sz w:val="22"/>
          <w:szCs w:val="22"/>
        </w:rPr>
        <w:t>Το τηλεφωνικό δίκτυο</w:t>
      </w:r>
    </w:p>
    <w:p w:rsidR="00520EE2" w:rsidRPr="00A07368" w:rsidRDefault="00520EE2" w:rsidP="00520EE2">
      <w:pPr>
        <w:jc w:val="both"/>
        <w:rPr>
          <w:rFonts w:asciiTheme="minorHAnsi" w:hAnsiTheme="minorHAnsi"/>
          <w:sz w:val="22"/>
          <w:szCs w:val="22"/>
        </w:rPr>
      </w:pPr>
      <w:r w:rsidRPr="00A07368">
        <w:rPr>
          <w:rFonts w:asciiTheme="minorHAnsi" w:hAnsiTheme="minorHAnsi"/>
          <w:b/>
          <w:sz w:val="22"/>
          <w:szCs w:val="22"/>
        </w:rPr>
        <w:t xml:space="preserve">Στ. </w:t>
      </w:r>
      <w:r w:rsidRPr="00A07368">
        <w:rPr>
          <w:rFonts w:asciiTheme="minorHAnsi" w:hAnsiTheme="minorHAnsi"/>
          <w:sz w:val="22"/>
          <w:szCs w:val="22"/>
        </w:rPr>
        <w:t>Η βελτίωση του οδικού δικτύου</w:t>
      </w:r>
    </w:p>
    <w:p w:rsidR="00520EE2" w:rsidRPr="00A07368" w:rsidRDefault="00520EE2" w:rsidP="00520EE2">
      <w:pPr>
        <w:jc w:val="both"/>
        <w:rPr>
          <w:rFonts w:asciiTheme="minorHAnsi" w:hAnsiTheme="minorHAnsi"/>
          <w:sz w:val="22"/>
          <w:szCs w:val="22"/>
        </w:rPr>
      </w:pPr>
      <w:r w:rsidRPr="00A07368">
        <w:rPr>
          <w:rFonts w:asciiTheme="minorHAnsi" w:hAnsiTheme="minorHAnsi"/>
          <w:b/>
          <w:sz w:val="22"/>
          <w:szCs w:val="22"/>
        </w:rPr>
        <w:t xml:space="preserve">Ζ. </w:t>
      </w:r>
      <w:r w:rsidRPr="00A07368">
        <w:rPr>
          <w:rFonts w:asciiTheme="minorHAnsi" w:hAnsiTheme="minorHAnsi"/>
          <w:sz w:val="22"/>
          <w:szCs w:val="22"/>
        </w:rPr>
        <w:t>Εγγειοβελτιωτικά έργα</w:t>
      </w:r>
    </w:p>
    <w:p w:rsidR="00520EE2" w:rsidRPr="00A07368" w:rsidRDefault="00520EE2" w:rsidP="00520EE2">
      <w:pPr>
        <w:jc w:val="both"/>
        <w:rPr>
          <w:rFonts w:asciiTheme="minorHAnsi" w:hAnsiTheme="minorHAnsi"/>
          <w:sz w:val="22"/>
          <w:szCs w:val="22"/>
        </w:rPr>
      </w:pPr>
      <w:r w:rsidRPr="00A07368">
        <w:rPr>
          <w:rFonts w:asciiTheme="minorHAnsi" w:hAnsiTheme="minorHAnsi"/>
          <w:b/>
          <w:sz w:val="22"/>
          <w:szCs w:val="22"/>
        </w:rPr>
        <w:t xml:space="preserve">Η. </w:t>
      </w:r>
      <w:r w:rsidRPr="00A07368">
        <w:rPr>
          <w:rFonts w:asciiTheme="minorHAnsi" w:hAnsiTheme="minorHAnsi"/>
          <w:sz w:val="22"/>
          <w:szCs w:val="22"/>
        </w:rPr>
        <w:t xml:space="preserve">Η αποξήρανση της </w:t>
      </w:r>
      <w:proofErr w:type="spellStart"/>
      <w:r w:rsidRPr="00A07368">
        <w:rPr>
          <w:rFonts w:asciiTheme="minorHAnsi" w:hAnsiTheme="minorHAnsi"/>
          <w:sz w:val="22"/>
          <w:szCs w:val="22"/>
        </w:rPr>
        <w:t>Κωπαϊδας</w:t>
      </w:r>
      <w:proofErr w:type="spellEnd"/>
    </w:p>
    <w:p w:rsidR="00520EE2" w:rsidRPr="00A07368" w:rsidRDefault="00520EE2" w:rsidP="00520EE2">
      <w:pPr>
        <w:jc w:val="both"/>
        <w:rPr>
          <w:rFonts w:asciiTheme="minorHAnsi" w:hAnsiTheme="minorHAnsi"/>
          <w:sz w:val="22"/>
          <w:szCs w:val="22"/>
        </w:rPr>
      </w:pPr>
      <w:r w:rsidRPr="00A07368">
        <w:rPr>
          <w:rFonts w:asciiTheme="minorHAnsi" w:hAnsiTheme="minorHAnsi"/>
          <w:b/>
          <w:sz w:val="22"/>
          <w:szCs w:val="22"/>
        </w:rPr>
        <w:t xml:space="preserve">Θ. </w:t>
      </w:r>
      <w:r w:rsidRPr="00A07368">
        <w:rPr>
          <w:rFonts w:asciiTheme="minorHAnsi" w:hAnsiTheme="minorHAnsi"/>
          <w:sz w:val="22"/>
          <w:szCs w:val="22"/>
        </w:rPr>
        <w:t>Η διευθέτηση των χειμάρρων</w:t>
      </w:r>
    </w:p>
    <w:p w:rsidR="00520EE2" w:rsidRPr="00A07368" w:rsidRDefault="00520EE2" w:rsidP="00520EE2">
      <w:pPr>
        <w:jc w:val="both"/>
        <w:rPr>
          <w:rFonts w:asciiTheme="minorHAnsi" w:hAnsiTheme="minorHAnsi"/>
          <w:b/>
          <w:i/>
          <w:sz w:val="22"/>
          <w:szCs w:val="22"/>
        </w:rPr>
      </w:pPr>
      <w:r w:rsidRPr="00A07368">
        <w:rPr>
          <w:rFonts w:asciiTheme="minorHAnsi" w:hAnsiTheme="minorHAnsi"/>
          <w:b/>
          <w:i/>
          <w:sz w:val="22"/>
          <w:szCs w:val="22"/>
        </w:rPr>
        <w:t>2.Η Τράπεζα της Ελλάδος ιδρύθηκε για να αναλάβει:</w:t>
      </w:r>
    </w:p>
    <w:p w:rsidR="00520EE2" w:rsidRPr="00A07368" w:rsidRDefault="007D2854" w:rsidP="00520EE2">
      <w:pPr>
        <w:jc w:val="both"/>
        <w:rPr>
          <w:rFonts w:asciiTheme="minorHAnsi" w:hAnsiTheme="minorHAnsi"/>
          <w:sz w:val="22"/>
          <w:szCs w:val="22"/>
        </w:rPr>
      </w:pPr>
      <w:r w:rsidRPr="00A07368">
        <w:rPr>
          <w:rFonts w:asciiTheme="minorHAnsi" w:hAnsiTheme="minorHAnsi"/>
          <w:b/>
          <w:sz w:val="22"/>
          <w:szCs w:val="22"/>
        </w:rPr>
        <w:t xml:space="preserve">Α. </w:t>
      </w:r>
      <w:r w:rsidR="00520EE2" w:rsidRPr="00A07368">
        <w:rPr>
          <w:rFonts w:asciiTheme="minorHAnsi" w:hAnsiTheme="minorHAnsi"/>
          <w:sz w:val="22"/>
          <w:szCs w:val="22"/>
        </w:rPr>
        <w:t>Τη διαχείριση των χρεών της χώρας</w:t>
      </w:r>
    </w:p>
    <w:p w:rsidR="00520EE2" w:rsidRPr="00A07368" w:rsidRDefault="007D2854" w:rsidP="007D2854">
      <w:pPr>
        <w:jc w:val="both"/>
        <w:rPr>
          <w:rFonts w:asciiTheme="minorHAnsi" w:hAnsiTheme="minorHAnsi"/>
          <w:sz w:val="22"/>
          <w:szCs w:val="22"/>
        </w:rPr>
      </w:pPr>
      <w:r w:rsidRPr="00A07368">
        <w:rPr>
          <w:rFonts w:asciiTheme="minorHAnsi" w:hAnsiTheme="minorHAnsi"/>
          <w:b/>
          <w:sz w:val="22"/>
          <w:szCs w:val="22"/>
        </w:rPr>
        <w:t xml:space="preserve">Β. </w:t>
      </w:r>
      <w:r w:rsidR="00520EE2" w:rsidRPr="00A07368">
        <w:rPr>
          <w:rFonts w:asciiTheme="minorHAnsi" w:hAnsiTheme="minorHAnsi"/>
          <w:sz w:val="22"/>
          <w:szCs w:val="22"/>
        </w:rPr>
        <w:t>Την εξεύρεση των αναγκαίων κεφαλαίων για επενδύσεις</w:t>
      </w:r>
    </w:p>
    <w:p w:rsidR="00520EE2" w:rsidRPr="00A07368" w:rsidRDefault="007D2854" w:rsidP="007D2854">
      <w:pPr>
        <w:jc w:val="both"/>
        <w:rPr>
          <w:rFonts w:asciiTheme="minorHAnsi" w:hAnsiTheme="minorHAnsi"/>
          <w:sz w:val="22"/>
          <w:szCs w:val="22"/>
        </w:rPr>
      </w:pPr>
      <w:r w:rsidRPr="00A07368">
        <w:rPr>
          <w:rFonts w:asciiTheme="minorHAnsi" w:hAnsiTheme="minorHAnsi"/>
          <w:b/>
          <w:sz w:val="22"/>
          <w:szCs w:val="22"/>
        </w:rPr>
        <w:t>Γ.</w:t>
      </w:r>
      <w:r w:rsidRPr="00A07368">
        <w:rPr>
          <w:rFonts w:asciiTheme="minorHAnsi" w:hAnsiTheme="minorHAnsi"/>
          <w:sz w:val="22"/>
          <w:szCs w:val="22"/>
        </w:rPr>
        <w:t xml:space="preserve"> </w:t>
      </w:r>
      <w:r w:rsidR="00520EE2" w:rsidRPr="00A07368">
        <w:rPr>
          <w:rFonts w:asciiTheme="minorHAnsi" w:hAnsiTheme="minorHAnsi"/>
          <w:sz w:val="22"/>
          <w:szCs w:val="22"/>
        </w:rPr>
        <w:t>Την πάταξη της τοκογλυφίας</w:t>
      </w:r>
    </w:p>
    <w:p w:rsidR="00520EE2" w:rsidRPr="00A07368" w:rsidRDefault="007D2854" w:rsidP="007D2854">
      <w:pPr>
        <w:jc w:val="both"/>
        <w:rPr>
          <w:rFonts w:asciiTheme="minorHAnsi" w:hAnsiTheme="minorHAnsi"/>
          <w:sz w:val="22"/>
          <w:szCs w:val="22"/>
        </w:rPr>
      </w:pPr>
      <w:r w:rsidRPr="00A07368">
        <w:rPr>
          <w:rFonts w:asciiTheme="minorHAnsi" w:hAnsiTheme="minorHAnsi"/>
          <w:b/>
          <w:sz w:val="22"/>
          <w:szCs w:val="22"/>
        </w:rPr>
        <w:t xml:space="preserve">Δ. </w:t>
      </w:r>
      <w:r w:rsidR="00520EE2" w:rsidRPr="00A07368">
        <w:rPr>
          <w:rFonts w:asciiTheme="minorHAnsi" w:hAnsiTheme="minorHAnsi"/>
          <w:sz w:val="22"/>
          <w:szCs w:val="22"/>
        </w:rPr>
        <w:t>Την έκδοση χαρτονομίσματος</w:t>
      </w:r>
    </w:p>
    <w:p w:rsidR="00520EE2" w:rsidRPr="00A07368" w:rsidRDefault="007D2854" w:rsidP="007D2854">
      <w:pPr>
        <w:jc w:val="both"/>
        <w:rPr>
          <w:rFonts w:asciiTheme="minorHAnsi" w:hAnsiTheme="minorHAnsi"/>
          <w:sz w:val="22"/>
          <w:szCs w:val="22"/>
        </w:rPr>
      </w:pPr>
      <w:r w:rsidRPr="00A07368">
        <w:rPr>
          <w:rFonts w:asciiTheme="minorHAnsi" w:hAnsiTheme="minorHAnsi"/>
          <w:b/>
          <w:sz w:val="22"/>
          <w:szCs w:val="22"/>
        </w:rPr>
        <w:t xml:space="preserve">Ε. </w:t>
      </w:r>
      <w:r w:rsidR="00520EE2" w:rsidRPr="00A07368">
        <w:rPr>
          <w:rFonts w:asciiTheme="minorHAnsi" w:hAnsiTheme="minorHAnsi"/>
          <w:sz w:val="22"/>
          <w:szCs w:val="22"/>
        </w:rPr>
        <w:t>Την ενιαία εφαρμογή της κυβερνητικής οικονομικής πολιτικής</w:t>
      </w:r>
    </w:p>
    <w:p w:rsidR="00520EE2" w:rsidRPr="00A07368" w:rsidRDefault="00520EE2" w:rsidP="00520EE2">
      <w:pPr>
        <w:jc w:val="both"/>
        <w:rPr>
          <w:rFonts w:asciiTheme="minorHAnsi" w:hAnsiTheme="minorHAnsi"/>
          <w:b/>
          <w:i/>
          <w:sz w:val="22"/>
          <w:szCs w:val="22"/>
        </w:rPr>
      </w:pPr>
      <w:r w:rsidRPr="00A07368">
        <w:rPr>
          <w:rFonts w:asciiTheme="minorHAnsi" w:hAnsiTheme="minorHAnsi"/>
          <w:b/>
          <w:i/>
          <w:sz w:val="22"/>
          <w:szCs w:val="22"/>
        </w:rPr>
        <w:t>3.Την άνοιξη του 1932 η κυβέρνηση δεν μπόρεσε να αποφύγει την :</w:t>
      </w:r>
    </w:p>
    <w:p w:rsidR="00520EE2" w:rsidRPr="00A07368" w:rsidRDefault="007D2854" w:rsidP="007D2854">
      <w:pPr>
        <w:jc w:val="both"/>
        <w:rPr>
          <w:rFonts w:asciiTheme="minorHAnsi" w:hAnsiTheme="minorHAnsi"/>
          <w:sz w:val="22"/>
          <w:szCs w:val="22"/>
        </w:rPr>
      </w:pPr>
      <w:r w:rsidRPr="00A07368">
        <w:rPr>
          <w:rFonts w:asciiTheme="minorHAnsi" w:hAnsiTheme="minorHAnsi"/>
          <w:b/>
          <w:sz w:val="22"/>
          <w:szCs w:val="22"/>
        </w:rPr>
        <w:t xml:space="preserve">Α. </w:t>
      </w:r>
      <w:r w:rsidR="00520EE2" w:rsidRPr="00A07368">
        <w:rPr>
          <w:rFonts w:asciiTheme="minorHAnsi" w:hAnsiTheme="minorHAnsi"/>
          <w:sz w:val="22"/>
          <w:szCs w:val="22"/>
        </w:rPr>
        <w:t>Διακοπή των δημοσίων επενδύσεων</w:t>
      </w:r>
    </w:p>
    <w:p w:rsidR="00520EE2" w:rsidRPr="00A07368" w:rsidRDefault="007D2854" w:rsidP="007D2854">
      <w:pPr>
        <w:jc w:val="both"/>
        <w:rPr>
          <w:rFonts w:asciiTheme="minorHAnsi" w:hAnsiTheme="minorHAnsi"/>
          <w:sz w:val="22"/>
          <w:szCs w:val="22"/>
        </w:rPr>
      </w:pPr>
      <w:r w:rsidRPr="00A07368">
        <w:rPr>
          <w:rFonts w:asciiTheme="minorHAnsi" w:hAnsiTheme="minorHAnsi"/>
          <w:b/>
          <w:sz w:val="22"/>
          <w:szCs w:val="22"/>
        </w:rPr>
        <w:t xml:space="preserve">Β. </w:t>
      </w:r>
      <w:r w:rsidR="00520EE2" w:rsidRPr="00A07368">
        <w:rPr>
          <w:rFonts w:asciiTheme="minorHAnsi" w:hAnsiTheme="minorHAnsi"/>
          <w:sz w:val="22"/>
          <w:szCs w:val="22"/>
        </w:rPr>
        <w:t>Αναστολή της μετατρεψιμότητας της δραχμής</w:t>
      </w:r>
    </w:p>
    <w:p w:rsidR="00520EE2" w:rsidRPr="00A07368" w:rsidRDefault="007D2854" w:rsidP="007D2854">
      <w:pPr>
        <w:jc w:val="both"/>
        <w:rPr>
          <w:rFonts w:asciiTheme="minorHAnsi" w:hAnsiTheme="minorHAnsi"/>
          <w:sz w:val="22"/>
          <w:szCs w:val="22"/>
        </w:rPr>
      </w:pPr>
      <w:r w:rsidRPr="00A07368">
        <w:rPr>
          <w:rFonts w:asciiTheme="minorHAnsi" w:hAnsiTheme="minorHAnsi"/>
          <w:b/>
          <w:sz w:val="22"/>
          <w:szCs w:val="22"/>
        </w:rPr>
        <w:t xml:space="preserve">Γ. </w:t>
      </w:r>
      <w:r w:rsidR="00520EE2" w:rsidRPr="00A07368">
        <w:rPr>
          <w:rFonts w:asciiTheme="minorHAnsi" w:hAnsiTheme="minorHAnsi"/>
          <w:sz w:val="22"/>
          <w:szCs w:val="22"/>
        </w:rPr>
        <w:t>Αναστολή της εξυπηρέτησης των εξωτερικών δανείων</w:t>
      </w:r>
    </w:p>
    <w:p w:rsidR="00520EE2" w:rsidRPr="00A07368" w:rsidRDefault="007D2854" w:rsidP="007D2854">
      <w:pPr>
        <w:jc w:val="both"/>
        <w:rPr>
          <w:rFonts w:asciiTheme="minorHAnsi" w:hAnsiTheme="minorHAnsi"/>
          <w:sz w:val="22"/>
          <w:szCs w:val="22"/>
        </w:rPr>
      </w:pPr>
      <w:r w:rsidRPr="00A07368">
        <w:rPr>
          <w:rFonts w:asciiTheme="minorHAnsi" w:hAnsiTheme="minorHAnsi"/>
          <w:b/>
          <w:sz w:val="22"/>
          <w:szCs w:val="22"/>
        </w:rPr>
        <w:t xml:space="preserve">Δ. </w:t>
      </w:r>
      <w:r w:rsidR="00520EE2" w:rsidRPr="00A07368">
        <w:rPr>
          <w:rFonts w:asciiTheme="minorHAnsi" w:hAnsiTheme="minorHAnsi"/>
          <w:sz w:val="22"/>
          <w:szCs w:val="22"/>
        </w:rPr>
        <w:t>Επιβολή διεθνούς οικονομικού ελέγχου</w:t>
      </w:r>
    </w:p>
    <w:p w:rsidR="00655A0D" w:rsidRPr="00A07368" w:rsidRDefault="00655A0D" w:rsidP="00655A0D">
      <w:pPr>
        <w:jc w:val="right"/>
        <w:rPr>
          <w:rFonts w:asciiTheme="minorHAnsi" w:hAnsiTheme="minorHAnsi"/>
          <w:b/>
          <w:sz w:val="22"/>
          <w:szCs w:val="22"/>
        </w:rPr>
      </w:pPr>
      <w:r w:rsidRPr="00A07368">
        <w:rPr>
          <w:rFonts w:asciiTheme="minorHAnsi" w:hAnsiTheme="minorHAnsi"/>
          <w:b/>
          <w:sz w:val="22"/>
          <w:szCs w:val="22"/>
        </w:rPr>
        <w:t>Μονάδες 10</w:t>
      </w:r>
    </w:p>
    <w:p w:rsidR="00655A0D" w:rsidRPr="00A07368" w:rsidRDefault="00655A0D" w:rsidP="007D2854">
      <w:pPr>
        <w:jc w:val="both"/>
        <w:rPr>
          <w:rFonts w:asciiTheme="minorHAnsi" w:hAnsiTheme="minorHAnsi"/>
          <w:sz w:val="22"/>
          <w:szCs w:val="22"/>
        </w:rPr>
      </w:pPr>
    </w:p>
    <w:p w:rsidR="009B6162" w:rsidRPr="00A07368" w:rsidRDefault="00655A0D" w:rsidP="00655A0D">
      <w:pPr>
        <w:jc w:val="both"/>
        <w:rPr>
          <w:rFonts w:asciiTheme="minorHAnsi" w:hAnsiTheme="minorHAnsi"/>
          <w:b/>
          <w:sz w:val="22"/>
          <w:szCs w:val="22"/>
        </w:rPr>
      </w:pPr>
      <w:r w:rsidRPr="00A07368">
        <w:rPr>
          <w:rFonts w:asciiTheme="minorHAnsi" w:hAnsiTheme="minorHAnsi"/>
          <w:b/>
          <w:sz w:val="22"/>
          <w:szCs w:val="22"/>
        </w:rPr>
        <w:t>ΘΕΜΑ Β1</w:t>
      </w:r>
    </w:p>
    <w:p w:rsidR="00655A0D" w:rsidRPr="00A07368" w:rsidRDefault="00655A0D" w:rsidP="00655A0D">
      <w:pPr>
        <w:jc w:val="both"/>
        <w:rPr>
          <w:rFonts w:asciiTheme="minorHAnsi" w:hAnsiTheme="minorHAnsi"/>
          <w:sz w:val="22"/>
          <w:szCs w:val="22"/>
        </w:rPr>
      </w:pPr>
      <w:r w:rsidRPr="00A07368">
        <w:rPr>
          <w:rFonts w:asciiTheme="minorHAnsi" w:hAnsiTheme="minorHAnsi"/>
          <w:b/>
          <w:sz w:val="22"/>
          <w:szCs w:val="22"/>
        </w:rPr>
        <w:t xml:space="preserve"> α.</w:t>
      </w:r>
      <w:r w:rsidR="00A07368">
        <w:rPr>
          <w:rFonts w:asciiTheme="minorHAnsi" w:hAnsiTheme="minorHAnsi"/>
          <w:b/>
          <w:sz w:val="22"/>
          <w:szCs w:val="22"/>
        </w:rPr>
        <w:t xml:space="preserve">  </w:t>
      </w:r>
      <w:r w:rsidRPr="00A07368">
        <w:rPr>
          <w:rFonts w:asciiTheme="minorHAnsi" w:hAnsiTheme="minorHAnsi"/>
          <w:b/>
          <w:sz w:val="22"/>
          <w:szCs w:val="22"/>
        </w:rPr>
        <w:t xml:space="preserve"> </w:t>
      </w:r>
      <w:r w:rsidRPr="00A07368">
        <w:rPr>
          <w:rFonts w:asciiTheme="minorHAnsi" w:hAnsiTheme="minorHAnsi"/>
          <w:sz w:val="22"/>
          <w:szCs w:val="22"/>
        </w:rPr>
        <w:t>Να αναφέρετε τους λόγους που οδήγησαν τις ελληνικές κυβερνήσεις σε δανεισμό κατά την περίοδο 1860-1892 καθώς και τους τρόπους αξιοποίησης αυτών των δανείων.</w:t>
      </w:r>
      <w:r w:rsidR="00A07368">
        <w:rPr>
          <w:rFonts w:asciiTheme="minorHAnsi" w:hAnsiTheme="minorHAnsi"/>
          <w:sz w:val="22"/>
          <w:szCs w:val="22"/>
        </w:rPr>
        <w:t>(μονάδες 5)</w:t>
      </w:r>
      <w:r w:rsidR="009B6162" w:rsidRPr="00A07368">
        <w:rPr>
          <w:rFonts w:asciiTheme="minorHAnsi" w:hAnsiTheme="minorHAnsi"/>
          <w:sz w:val="22"/>
          <w:szCs w:val="22"/>
        </w:rPr>
        <w:t xml:space="preserve">                                                                                            </w:t>
      </w:r>
      <w:r w:rsidR="00A07368">
        <w:rPr>
          <w:rFonts w:asciiTheme="minorHAnsi" w:hAnsiTheme="minorHAnsi"/>
          <w:sz w:val="22"/>
          <w:szCs w:val="22"/>
        </w:rPr>
        <w:t xml:space="preserve">                                      </w:t>
      </w:r>
    </w:p>
    <w:p w:rsidR="009B6162" w:rsidRPr="00A07368" w:rsidRDefault="009B6162" w:rsidP="009B6162">
      <w:pPr>
        <w:jc w:val="both"/>
        <w:rPr>
          <w:rFonts w:asciiTheme="minorHAnsi" w:hAnsiTheme="minorHAnsi"/>
          <w:sz w:val="22"/>
          <w:szCs w:val="22"/>
        </w:rPr>
      </w:pPr>
      <w:r w:rsidRPr="00A07368">
        <w:rPr>
          <w:rFonts w:asciiTheme="minorHAnsi" w:hAnsiTheme="minorHAnsi"/>
          <w:b/>
          <w:sz w:val="22"/>
          <w:szCs w:val="22"/>
        </w:rPr>
        <w:t xml:space="preserve">β.   </w:t>
      </w:r>
      <w:r w:rsidRPr="00A07368">
        <w:rPr>
          <w:rFonts w:asciiTheme="minorHAnsi" w:hAnsiTheme="minorHAnsi"/>
          <w:sz w:val="22"/>
          <w:szCs w:val="22"/>
        </w:rPr>
        <w:t xml:space="preserve">Κάτω από ποιες συνθήκες και με ποιους όρους πραγματοποιήθηκε το 1917 ο δανεισμός της Ελλάδας από τους Συμμάχους;                                     </w:t>
      </w:r>
      <w:r w:rsidR="00A07368">
        <w:rPr>
          <w:rFonts w:asciiTheme="minorHAnsi" w:hAnsiTheme="minorHAnsi"/>
          <w:sz w:val="22"/>
          <w:szCs w:val="22"/>
        </w:rPr>
        <w:t xml:space="preserve">                                     </w:t>
      </w:r>
      <w:r w:rsidRPr="00A07368">
        <w:rPr>
          <w:rFonts w:asciiTheme="minorHAnsi" w:hAnsiTheme="minorHAnsi"/>
          <w:sz w:val="22"/>
          <w:szCs w:val="22"/>
        </w:rPr>
        <w:t xml:space="preserve">  (μονάδες10)</w:t>
      </w:r>
    </w:p>
    <w:p w:rsidR="009B6162" w:rsidRPr="00A07368" w:rsidRDefault="009B6162" w:rsidP="009B6162">
      <w:pPr>
        <w:jc w:val="right"/>
        <w:rPr>
          <w:rFonts w:asciiTheme="minorHAnsi" w:hAnsiTheme="minorHAnsi"/>
          <w:b/>
          <w:sz w:val="22"/>
          <w:szCs w:val="22"/>
        </w:rPr>
      </w:pPr>
    </w:p>
    <w:p w:rsidR="009B6162" w:rsidRPr="00A07368" w:rsidRDefault="009B6162" w:rsidP="009B6162">
      <w:pPr>
        <w:jc w:val="right"/>
        <w:rPr>
          <w:rFonts w:asciiTheme="minorHAnsi" w:hAnsiTheme="minorHAnsi"/>
          <w:b/>
          <w:sz w:val="22"/>
          <w:szCs w:val="22"/>
        </w:rPr>
      </w:pPr>
      <w:r w:rsidRPr="00A07368">
        <w:rPr>
          <w:rFonts w:asciiTheme="minorHAnsi" w:hAnsiTheme="minorHAnsi"/>
          <w:b/>
          <w:sz w:val="22"/>
          <w:szCs w:val="22"/>
        </w:rPr>
        <w:t>Μονάδες 15</w:t>
      </w:r>
    </w:p>
    <w:p w:rsidR="00B42CA6" w:rsidRPr="00A07368" w:rsidRDefault="00655A0D">
      <w:pPr>
        <w:rPr>
          <w:rFonts w:asciiTheme="minorHAnsi" w:hAnsiTheme="minorHAnsi"/>
          <w:b/>
          <w:sz w:val="22"/>
          <w:szCs w:val="22"/>
        </w:rPr>
      </w:pPr>
      <w:r w:rsidRPr="00A07368">
        <w:rPr>
          <w:rFonts w:asciiTheme="minorHAnsi" w:hAnsiTheme="minorHAnsi"/>
          <w:b/>
          <w:sz w:val="22"/>
          <w:szCs w:val="22"/>
        </w:rPr>
        <w:t>ΘΕΜΑ Β2</w:t>
      </w:r>
    </w:p>
    <w:p w:rsidR="00655A0D" w:rsidRPr="00A07368" w:rsidRDefault="00655A0D" w:rsidP="00655A0D">
      <w:pPr>
        <w:jc w:val="both"/>
        <w:rPr>
          <w:rFonts w:asciiTheme="minorHAnsi" w:hAnsiTheme="minorHAnsi"/>
          <w:sz w:val="22"/>
          <w:szCs w:val="22"/>
        </w:rPr>
      </w:pPr>
      <w:r w:rsidRPr="00A07368">
        <w:rPr>
          <w:rFonts w:asciiTheme="minorHAnsi" w:hAnsiTheme="minorHAnsi"/>
          <w:sz w:val="22"/>
          <w:szCs w:val="22"/>
        </w:rPr>
        <w:t>Να αναφέρετε τα θετικά αποτελέσματα που είχαν οι Βαλκανικοί πόλεμοι για την οικονομία της Ελλάδας.</w:t>
      </w:r>
    </w:p>
    <w:p w:rsidR="00655A0D" w:rsidRPr="00A07368" w:rsidRDefault="00655A0D" w:rsidP="00655A0D">
      <w:pPr>
        <w:jc w:val="right"/>
        <w:rPr>
          <w:rFonts w:asciiTheme="minorHAnsi" w:hAnsiTheme="minorHAnsi"/>
          <w:b/>
          <w:sz w:val="22"/>
          <w:szCs w:val="22"/>
        </w:rPr>
      </w:pPr>
      <w:r w:rsidRPr="00A07368">
        <w:rPr>
          <w:rFonts w:asciiTheme="minorHAnsi" w:hAnsiTheme="minorHAnsi"/>
          <w:b/>
          <w:sz w:val="22"/>
          <w:szCs w:val="22"/>
        </w:rPr>
        <w:t>Μονάδες 10</w:t>
      </w:r>
    </w:p>
    <w:p w:rsidR="009B6162" w:rsidRPr="00A07368" w:rsidRDefault="009B6162" w:rsidP="009B6162">
      <w:pPr>
        <w:jc w:val="both"/>
        <w:rPr>
          <w:rFonts w:asciiTheme="minorHAnsi" w:hAnsiTheme="minorHAnsi"/>
          <w:b/>
          <w:sz w:val="22"/>
          <w:szCs w:val="22"/>
        </w:rPr>
      </w:pPr>
      <w:r w:rsidRPr="00A07368">
        <w:rPr>
          <w:rFonts w:asciiTheme="minorHAnsi" w:hAnsiTheme="minorHAnsi"/>
          <w:b/>
          <w:sz w:val="22"/>
          <w:szCs w:val="22"/>
        </w:rPr>
        <w:t>ΘΕΜΑ Γ1</w:t>
      </w:r>
    </w:p>
    <w:p w:rsidR="009B6162" w:rsidRPr="00A07368" w:rsidRDefault="009B6162" w:rsidP="009B6162">
      <w:pPr>
        <w:jc w:val="both"/>
        <w:rPr>
          <w:rFonts w:asciiTheme="minorHAnsi" w:hAnsiTheme="minorHAnsi"/>
          <w:sz w:val="22"/>
          <w:szCs w:val="22"/>
        </w:rPr>
      </w:pPr>
      <w:r w:rsidRPr="00A07368">
        <w:rPr>
          <w:rFonts w:asciiTheme="minorHAnsi" w:hAnsiTheme="minorHAnsi"/>
          <w:sz w:val="22"/>
          <w:szCs w:val="22"/>
        </w:rPr>
        <w:t>Αντλώντας στοιχεία από τα παρακάτω κείμενα και αξιοποιώντας τις ιστορικές σας γνώσεις, να καταγράψετε τα αποτελέσματα από την επιβολή του Διεθνούς Οικονομικού Ελέγχου (1898) στην Ελλάδα.</w:t>
      </w:r>
    </w:p>
    <w:p w:rsidR="00A07368" w:rsidRPr="00A07368" w:rsidRDefault="00A07368" w:rsidP="00A07368">
      <w:pPr>
        <w:jc w:val="right"/>
        <w:rPr>
          <w:rFonts w:asciiTheme="minorHAnsi" w:hAnsiTheme="minorHAnsi"/>
          <w:b/>
          <w:sz w:val="22"/>
          <w:szCs w:val="22"/>
        </w:rPr>
      </w:pPr>
      <w:r w:rsidRPr="00A07368">
        <w:rPr>
          <w:rFonts w:asciiTheme="minorHAnsi" w:hAnsiTheme="minorHAnsi"/>
          <w:b/>
          <w:sz w:val="22"/>
          <w:szCs w:val="22"/>
        </w:rPr>
        <w:t>Μονάδες 25</w:t>
      </w:r>
    </w:p>
    <w:p w:rsidR="009B6162" w:rsidRPr="00A07368" w:rsidRDefault="009B6162" w:rsidP="009B6162">
      <w:pPr>
        <w:jc w:val="center"/>
        <w:rPr>
          <w:rFonts w:asciiTheme="minorHAnsi" w:hAnsiTheme="minorHAnsi"/>
          <w:b/>
          <w:sz w:val="22"/>
          <w:szCs w:val="22"/>
        </w:rPr>
      </w:pPr>
    </w:p>
    <w:p w:rsidR="009B6162" w:rsidRPr="00A07368" w:rsidRDefault="009B6162" w:rsidP="009B6162">
      <w:pPr>
        <w:jc w:val="center"/>
        <w:rPr>
          <w:rFonts w:asciiTheme="minorHAnsi" w:hAnsiTheme="minorHAnsi"/>
          <w:b/>
          <w:sz w:val="22"/>
          <w:szCs w:val="22"/>
        </w:rPr>
      </w:pPr>
      <w:r w:rsidRPr="00A07368">
        <w:rPr>
          <w:rFonts w:asciiTheme="minorHAnsi" w:hAnsiTheme="minorHAnsi"/>
          <w:b/>
          <w:sz w:val="22"/>
          <w:szCs w:val="22"/>
        </w:rPr>
        <w:t>ΚΕΙΜΕΝΟ Α</w:t>
      </w:r>
    </w:p>
    <w:p w:rsidR="00A07368" w:rsidRDefault="009B6162" w:rsidP="009B6162">
      <w:pPr>
        <w:spacing w:before="100" w:beforeAutospacing="1" w:after="100" w:afterAutospacing="1"/>
        <w:jc w:val="both"/>
        <w:rPr>
          <w:rFonts w:asciiTheme="minorHAnsi" w:hAnsiTheme="minorHAnsi"/>
          <w:sz w:val="22"/>
          <w:szCs w:val="22"/>
        </w:rPr>
      </w:pPr>
      <w:r w:rsidRPr="00A07368">
        <w:rPr>
          <w:rFonts w:asciiTheme="minorHAnsi" w:hAnsiTheme="minorHAnsi"/>
          <w:sz w:val="22"/>
          <w:szCs w:val="22"/>
        </w:rPr>
        <w:t xml:space="preserve">Το μέγεθος του τραυματισμού της εθνικής φιλοτιμίας μπορεί να γίνει κατανοητό, αν αναλογισθεί κανείς ότι πριν από τον πόλεμο οι έλληνες πολιτικοί ήταν πεπεισμένοι ότι ο οικονομικός έλεγχος από ξένους ήταν ασυμβίβαστος με το αντιπροσωπευτικό σύστημα διακυβέρνησης, αφού αφαιρούσε από τον έλεγχο του κοινοβουλίου τη φορολογική πολιτική, που αποτελούσε τη βασική αρμοδιότητά του. Όπως έλεγε ο βουλευτής Άρτας και πρώην υπουργός Οικονομικών Κων/νος </w:t>
      </w:r>
      <w:proofErr w:type="spellStart"/>
      <w:r w:rsidRPr="00A07368">
        <w:rPr>
          <w:rFonts w:asciiTheme="minorHAnsi" w:hAnsiTheme="minorHAnsi"/>
          <w:sz w:val="22"/>
          <w:szCs w:val="22"/>
        </w:rPr>
        <w:t>Καραπάνος</w:t>
      </w:r>
      <w:proofErr w:type="spellEnd"/>
      <w:r w:rsidRPr="00A07368">
        <w:rPr>
          <w:rFonts w:asciiTheme="minorHAnsi" w:hAnsiTheme="minorHAnsi"/>
          <w:sz w:val="22"/>
          <w:szCs w:val="22"/>
        </w:rPr>
        <w:t xml:space="preserve"> «μόνον εις τα ασιατικά έθνη, τα μη έχοντα την </w:t>
      </w:r>
      <w:proofErr w:type="spellStart"/>
      <w:r w:rsidRPr="00A07368">
        <w:rPr>
          <w:rFonts w:asciiTheme="minorHAnsi" w:hAnsiTheme="minorHAnsi"/>
          <w:sz w:val="22"/>
          <w:szCs w:val="22"/>
        </w:rPr>
        <w:t>συναίσθησιν</w:t>
      </w:r>
      <w:proofErr w:type="spellEnd"/>
      <w:r w:rsidRPr="00A07368">
        <w:rPr>
          <w:rFonts w:asciiTheme="minorHAnsi" w:hAnsiTheme="minorHAnsi"/>
          <w:sz w:val="22"/>
          <w:szCs w:val="22"/>
        </w:rPr>
        <w:t xml:space="preserve"> της εθνικότητος αυτών, και τα διεπόμενα υπό του θείου δικαίου, είναι δυνατή η επιβολή και η λειτουργία ξενικού ελέγχου». Σύμφωνα με αυτή τη λογική, στην κοινοβουλευτική Ελλάδα δεν μπορούσε να επιβληθεί ένα σύστημα που εφαρμόστηκε στη θεοκρατική Οθωμανική Αυτοκρατορία. (...) Στην πράξη, η λειτουργία του ελέγχου στην Ελλάδα πέτυχε απόλυτα στην αποστολή προστασίας των συμφερόντων των ομολογιούχων. Στη συνέχεια όμως αδιαφόρησε για τον </w:t>
      </w:r>
      <w:proofErr w:type="spellStart"/>
      <w:r w:rsidRPr="00A07368">
        <w:rPr>
          <w:rFonts w:asciiTheme="minorHAnsi" w:hAnsiTheme="minorHAnsi"/>
          <w:sz w:val="22"/>
          <w:szCs w:val="22"/>
        </w:rPr>
        <w:t>εξορθολογισμό</w:t>
      </w:r>
      <w:proofErr w:type="spellEnd"/>
      <w:r w:rsidRPr="00A07368">
        <w:rPr>
          <w:rFonts w:asciiTheme="minorHAnsi" w:hAnsiTheme="minorHAnsi"/>
          <w:sz w:val="22"/>
          <w:szCs w:val="22"/>
        </w:rPr>
        <w:t xml:space="preserve"> των ελληνικών δημοσιονομικών πραγμάτων, ακόμη και σε περιπτώσεις που παραβιάζονταν το πνεύμα της ρύθμισης και οι ρητοί περιορισμοί του νόμου ΒΦΙΘ του 1898. </w:t>
      </w:r>
    </w:p>
    <w:p w:rsidR="009B6162" w:rsidRPr="00A07368" w:rsidRDefault="009B6162" w:rsidP="009B6162">
      <w:pPr>
        <w:spacing w:before="100" w:beforeAutospacing="1" w:after="100" w:afterAutospacing="1"/>
        <w:jc w:val="both"/>
        <w:rPr>
          <w:rFonts w:asciiTheme="minorHAnsi" w:hAnsiTheme="minorHAnsi"/>
          <w:i/>
          <w:sz w:val="22"/>
          <w:szCs w:val="22"/>
        </w:rPr>
      </w:pPr>
      <w:r w:rsidRPr="00A07368">
        <w:rPr>
          <w:rFonts w:asciiTheme="minorHAnsi" w:hAnsiTheme="minorHAnsi"/>
          <w:i/>
          <w:sz w:val="22"/>
          <w:szCs w:val="22"/>
        </w:rPr>
        <w:t xml:space="preserve">(Ιστορία της Ελλάδας του 20ου αι., Χρ. </w:t>
      </w:r>
      <w:proofErr w:type="spellStart"/>
      <w:r w:rsidRPr="00A07368">
        <w:rPr>
          <w:rFonts w:asciiTheme="minorHAnsi" w:hAnsiTheme="minorHAnsi"/>
          <w:i/>
          <w:sz w:val="22"/>
          <w:szCs w:val="22"/>
        </w:rPr>
        <w:t>Χατζηιωσήφ</w:t>
      </w:r>
      <w:proofErr w:type="spellEnd"/>
      <w:r w:rsidRPr="00A07368">
        <w:rPr>
          <w:rFonts w:asciiTheme="minorHAnsi" w:hAnsiTheme="minorHAnsi"/>
          <w:i/>
          <w:sz w:val="22"/>
          <w:szCs w:val="22"/>
        </w:rPr>
        <w:t xml:space="preserve">, «Η Μπελ </w:t>
      </w:r>
      <w:proofErr w:type="spellStart"/>
      <w:r w:rsidRPr="00A07368">
        <w:rPr>
          <w:rFonts w:asciiTheme="minorHAnsi" w:hAnsiTheme="minorHAnsi"/>
          <w:i/>
          <w:sz w:val="22"/>
          <w:szCs w:val="22"/>
        </w:rPr>
        <w:t>Επόκ</w:t>
      </w:r>
      <w:proofErr w:type="spellEnd"/>
      <w:r w:rsidRPr="00A07368">
        <w:rPr>
          <w:rFonts w:asciiTheme="minorHAnsi" w:hAnsiTheme="minorHAnsi"/>
          <w:i/>
          <w:sz w:val="22"/>
          <w:szCs w:val="22"/>
        </w:rPr>
        <w:t xml:space="preserve"> του Κεφαλαίου», </w:t>
      </w:r>
      <w:proofErr w:type="spellStart"/>
      <w:r w:rsidRPr="00A07368">
        <w:rPr>
          <w:rFonts w:asciiTheme="minorHAnsi" w:hAnsiTheme="minorHAnsi"/>
          <w:i/>
          <w:sz w:val="22"/>
          <w:szCs w:val="22"/>
        </w:rPr>
        <w:t>σσ</w:t>
      </w:r>
      <w:proofErr w:type="spellEnd"/>
      <w:r w:rsidRPr="00A07368">
        <w:rPr>
          <w:rFonts w:asciiTheme="minorHAnsi" w:hAnsiTheme="minorHAnsi"/>
          <w:i/>
          <w:sz w:val="22"/>
          <w:szCs w:val="22"/>
        </w:rPr>
        <w:t>. 312, 316).</w:t>
      </w:r>
    </w:p>
    <w:p w:rsidR="009B6162" w:rsidRPr="00A07368" w:rsidRDefault="009B6162" w:rsidP="009B6162">
      <w:pPr>
        <w:jc w:val="center"/>
        <w:rPr>
          <w:rFonts w:asciiTheme="minorHAnsi" w:hAnsiTheme="minorHAnsi"/>
          <w:b/>
          <w:sz w:val="22"/>
          <w:szCs w:val="22"/>
        </w:rPr>
      </w:pPr>
      <w:r w:rsidRPr="00A07368">
        <w:rPr>
          <w:rFonts w:asciiTheme="minorHAnsi" w:hAnsiTheme="minorHAnsi"/>
          <w:b/>
          <w:sz w:val="22"/>
          <w:szCs w:val="22"/>
        </w:rPr>
        <w:t>ΚΕΙΜΕΝΟ Β</w:t>
      </w:r>
    </w:p>
    <w:p w:rsidR="00A07368" w:rsidRDefault="009B6162" w:rsidP="009B6162">
      <w:pPr>
        <w:spacing w:before="100" w:beforeAutospacing="1" w:after="100" w:afterAutospacing="1"/>
        <w:jc w:val="both"/>
        <w:rPr>
          <w:rFonts w:asciiTheme="minorHAnsi" w:hAnsiTheme="minorHAnsi"/>
          <w:sz w:val="22"/>
          <w:szCs w:val="22"/>
        </w:rPr>
      </w:pPr>
      <w:r w:rsidRPr="00A07368">
        <w:rPr>
          <w:rFonts w:asciiTheme="minorHAnsi" w:hAnsiTheme="minorHAnsi"/>
          <w:sz w:val="22"/>
          <w:szCs w:val="22"/>
        </w:rPr>
        <w:t>Η επίσημη ονομασία του οργανισμού, που ουσιαστικά ανέλαβε τη διαχείριση της Ελληνικής οικονομίας ήταν αρχικά Διεθνής Επιτροπή Ελέγχου. Ο όρος αυτός «όζων δουλείας» αντικαταστάθηκε ύστερα από ένα χρόνο με τον όρο Διεθνής Οικονομική Επιτροπή (Δ.Ο.Ε.) αλλά στη συνείδηση όλων και στην ιστορία έμεινε η λέξη Έλεγχος, γιατί αυτό ήταν στην πραγματικότητα. Ο οικονομικός έλεγχος που επιβλήθηκε στην Ελλάδα ήταν ιδιαίτερα βαρύς, αλλά αποβλέποντας πάντα στο συμφέρον των ομολογιούχων, είχε και ορισμένες ευνοϊκές επιπτώσεις στην ελληνική οικονομία. Ο νόμος ΒΦΙΘ΄ (</w:t>
      </w:r>
      <w:proofErr w:type="spellStart"/>
      <w:r w:rsidRPr="00A07368">
        <w:rPr>
          <w:rFonts w:asciiTheme="minorHAnsi" w:hAnsiTheme="minorHAnsi"/>
          <w:sz w:val="22"/>
          <w:szCs w:val="22"/>
        </w:rPr>
        <w:t>σημ</w:t>
      </w:r>
      <w:proofErr w:type="spellEnd"/>
      <w:r w:rsidRPr="00A07368">
        <w:rPr>
          <w:rFonts w:asciiTheme="minorHAnsi" w:hAnsiTheme="minorHAnsi"/>
          <w:sz w:val="22"/>
          <w:szCs w:val="22"/>
        </w:rPr>
        <w:t xml:space="preserve">: σχετικός νόμος που ψηφίστηκε από την ελληνική βουλή στις 21 Φεβρουαρίου 1898 και αφορά στην ίδρυση του Δ.Ο.Ε.) περιείχε διατάξεις που βοηθούσαν τη νομισματική σταθερότητα και τη βελτίωση της εσωτερικής αξίας της δραχμής. Επίσης με τον έλεγχο εμπεδώθηκε η ελληνική πίστη, ώστε να υπάρχει η δυνατότητα συνάψεως νέων δανείων, που τα χρειάστηκε η Ελλάδα στα χρόνια που ακολούθησαν. </w:t>
      </w:r>
    </w:p>
    <w:p w:rsidR="009B6162" w:rsidRPr="00A07368" w:rsidRDefault="009B6162" w:rsidP="009B6162">
      <w:pPr>
        <w:spacing w:before="100" w:beforeAutospacing="1" w:after="100" w:afterAutospacing="1"/>
        <w:jc w:val="both"/>
        <w:rPr>
          <w:rFonts w:asciiTheme="minorHAnsi" w:hAnsiTheme="minorHAnsi"/>
          <w:i/>
          <w:sz w:val="22"/>
          <w:szCs w:val="22"/>
        </w:rPr>
      </w:pPr>
      <w:r w:rsidRPr="00A07368">
        <w:rPr>
          <w:rFonts w:asciiTheme="minorHAnsi" w:hAnsiTheme="minorHAnsi"/>
          <w:i/>
          <w:sz w:val="22"/>
          <w:szCs w:val="22"/>
        </w:rPr>
        <w:t xml:space="preserve">(Διασκευασμένο απόσπασμα από την Ιστορία του Ελληνικού Έθνους της Εκδοτικής Αθηνών, </w:t>
      </w:r>
      <w:proofErr w:type="spellStart"/>
      <w:r w:rsidRPr="00A07368">
        <w:rPr>
          <w:rFonts w:asciiTheme="minorHAnsi" w:hAnsiTheme="minorHAnsi"/>
          <w:i/>
          <w:sz w:val="22"/>
          <w:szCs w:val="22"/>
        </w:rPr>
        <w:t>τόμ</w:t>
      </w:r>
      <w:proofErr w:type="spellEnd"/>
      <w:r w:rsidRPr="00A07368">
        <w:rPr>
          <w:rFonts w:asciiTheme="minorHAnsi" w:hAnsiTheme="minorHAnsi"/>
          <w:i/>
          <w:sz w:val="22"/>
          <w:szCs w:val="22"/>
        </w:rPr>
        <w:t xml:space="preserve">. ΙΔ΄, </w:t>
      </w:r>
      <w:proofErr w:type="spellStart"/>
      <w:r w:rsidRPr="00A07368">
        <w:rPr>
          <w:rFonts w:asciiTheme="minorHAnsi" w:hAnsiTheme="minorHAnsi"/>
          <w:i/>
          <w:sz w:val="22"/>
          <w:szCs w:val="22"/>
        </w:rPr>
        <w:t>σσ</w:t>
      </w:r>
      <w:proofErr w:type="spellEnd"/>
      <w:r w:rsidRPr="00A07368">
        <w:rPr>
          <w:rFonts w:asciiTheme="minorHAnsi" w:hAnsiTheme="minorHAnsi"/>
          <w:i/>
          <w:sz w:val="22"/>
          <w:szCs w:val="22"/>
        </w:rPr>
        <w:t>. 164-165.)</w:t>
      </w:r>
    </w:p>
    <w:p w:rsidR="00655A0D" w:rsidRPr="00A07368" w:rsidRDefault="009B6162" w:rsidP="00655A0D">
      <w:pPr>
        <w:jc w:val="both"/>
        <w:rPr>
          <w:rFonts w:asciiTheme="minorHAnsi" w:hAnsiTheme="minorHAnsi"/>
          <w:b/>
          <w:sz w:val="22"/>
          <w:szCs w:val="22"/>
        </w:rPr>
      </w:pPr>
      <w:r w:rsidRPr="00A07368">
        <w:rPr>
          <w:rFonts w:asciiTheme="minorHAnsi" w:hAnsiTheme="minorHAnsi"/>
          <w:b/>
          <w:sz w:val="22"/>
          <w:szCs w:val="22"/>
        </w:rPr>
        <w:t>ΘΕΜΑ Δ1</w:t>
      </w:r>
    </w:p>
    <w:p w:rsidR="00070C45" w:rsidRPr="00A07368" w:rsidRDefault="00070C45" w:rsidP="00070C45">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 xml:space="preserve">Αντλώντας στοιχεία από τα κείμενα και τον πίνακα που σας δίνονται και αξιοποιώντας τις ιστορικές σας γνώσεις, να </w:t>
      </w:r>
      <w:r w:rsidRPr="00A07368">
        <w:rPr>
          <w:rFonts w:asciiTheme="minorHAnsi" w:hAnsiTheme="minorHAnsi"/>
          <w:b/>
          <w:bCs/>
          <w:sz w:val="22"/>
          <w:szCs w:val="22"/>
        </w:rPr>
        <w:t xml:space="preserve">αναζητήσετε </w:t>
      </w:r>
      <w:r w:rsidRPr="00A07368">
        <w:rPr>
          <w:rFonts w:asciiTheme="minorHAnsi" w:hAnsiTheme="minorHAnsi"/>
          <w:sz w:val="22"/>
          <w:szCs w:val="22"/>
        </w:rPr>
        <w:t xml:space="preserve">τους λόγους της μετανάστευσης των Ελλήνων, κυρίως στις Η.Π.Α., στα τέλη του 19ου αιώνα </w:t>
      </w:r>
      <w:r w:rsidRPr="00A07368">
        <w:rPr>
          <w:rFonts w:asciiTheme="minorHAnsi" w:hAnsiTheme="minorHAnsi"/>
          <w:b/>
          <w:sz w:val="22"/>
          <w:szCs w:val="22"/>
        </w:rPr>
        <w:t>(μονάδες 10)</w:t>
      </w:r>
      <w:r w:rsidRPr="00A07368">
        <w:rPr>
          <w:rFonts w:asciiTheme="minorHAnsi" w:hAnsiTheme="minorHAnsi"/>
          <w:sz w:val="22"/>
          <w:szCs w:val="22"/>
        </w:rPr>
        <w:t xml:space="preserve"> και να </w:t>
      </w:r>
      <w:r w:rsidRPr="00A07368">
        <w:rPr>
          <w:rFonts w:asciiTheme="minorHAnsi" w:hAnsiTheme="minorHAnsi"/>
          <w:b/>
          <w:bCs/>
          <w:sz w:val="22"/>
          <w:szCs w:val="22"/>
        </w:rPr>
        <w:t xml:space="preserve">εκτιμήσετε </w:t>
      </w:r>
      <w:r w:rsidRPr="00A07368">
        <w:rPr>
          <w:rFonts w:asciiTheme="minorHAnsi" w:hAnsiTheme="minorHAnsi"/>
          <w:sz w:val="22"/>
          <w:szCs w:val="22"/>
        </w:rPr>
        <w:t>την έκταση και τα οφέλη που προέκυψαν για την ελληνική οικονομία ως τις αρχές του 20ου αιώνα.</w:t>
      </w:r>
      <w:r w:rsidRPr="00A07368">
        <w:rPr>
          <w:rFonts w:asciiTheme="minorHAnsi" w:hAnsiTheme="minorHAnsi"/>
          <w:b/>
          <w:sz w:val="22"/>
          <w:szCs w:val="22"/>
        </w:rPr>
        <w:t xml:space="preserve"> (μονάδες 15)</w:t>
      </w:r>
    </w:p>
    <w:p w:rsidR="00070C45" w:rsidRPr="00A07368" w:rsidRDefault="00070C45" w:rsidP="00070C45">
      <w:pPr>
        <w:autoSpaceDE w:val="0"/>
        <w:autoSpaceDN w:val="0"/>
        <w:adjustRightInd w:val="0"/>
        <w:ind w:firstLine="284"/>
        <w:jc w:val="right"/>
        <w:rPr>
          <w:rFonts w:asciiTheme="minorHAnsi" w:hAnsiTheme="minorHAnsi"/>
          <w:b/>
          <w:bCs/>
          <w:sz w:val="22"/>
          <w:szCs w:val="22"/>
        </w:rPr>
      </w:pPr>
      <w:r w:rsidRPr="00A07368">
        <w:rPr>
          <w:rFonts w:asciiTheme="minorHAnsi" w:hAnsiTheme="minorHAnsi"/>
          <w:b/>
          <w:bCs/>
          <w:sz w:val="22"/>
          <w:szCs w:val="22"/>
        </w:rPr>
        <w:t>Μονάδες 25</w:t>
      </w:r>
    </w:p>
    <w:p w:rsidR="00070C45" w:rsidRPr="00A07368" w:rsidRDefault="00070C45" w:rsidP="00A07368">
      <w:pPr>
        <w:jc w:val="center"/>
        <w:rPr>
          <w:rFonts w:asciiTheme="minorHAnsi" w:hAnsiTheme="minorHAnsi"/>
          <w:b/>
          <w:sz w:val="22"/>
          <w:szCs w:val="22"/>
        </w:rPr>
      </w:pPr>
      <w:r w:rsidRPr="00A07368">
        <w:rPr>
          <w:rFonts w:asciiTheme="minorHAnsi" w:hAnsiTheme="minorHAnsi"/>
          <w:b/>
          <w:sz w:val="22"/>
          <w:szCs w:val="22"/>
        </w:rPr>
        <w:t>ΚΕΙΜΕΝΟ Α</w:t>
      </w:r>
    </w:p>
    <w:p w:rsidR="00070C45" w:rsidRPr="00A07368" w:rsidRDefault="00070C45" w:rsidP="00070C45">
      <w:pPr>
        <w:autoSpaceDE w:val="0"/>
        <w:autoSpaceDN w:val="0"/>
        <w:adjustRightInd w:val="0"/>
        <w:ind w:firstLine="284"/>
        <w:jc w:val="both"/>
        <w:rPr>
          <w:rFonts w:asciiTheme="minorHAnsi" w:hAnsiTheme="minorHAnsi"/>
          <w:sz w:val="22"/>
          <w:szCs w:val="22"/>
        </w:rPr>
      </w:pPr>
      <w:r w:rsidRPr="00A07368">
        <w:rPr>
          <w:rFonts w:asciiTheme="minorHAnsi" w:hAnsiTheme="minorHAnsi"/>
          <w:b/>
          <w:bCs/>
          <w:sz w:val="22"/>
          <w:szCs w:val="22"/>
        </w:rPr>
        <w:t xml:space="preserve"> </w:t>
      </w:r>
      <w:r w:rsidRPr="00A07368">
        <w:rPr>
          <w:rFonts w:asciiTheme="minorHAnsi" w:hAnsiTheme="minorHAnsi"/>
          <w:sz w:val="22"/>
          <w:szCs w:val="22"/>
        </w:rPr>
        <w:t xml:space="preserve">Η παραγωγική έκρηξη και η κατάρρευση του εμπορίου της ελληνικής σταφίδας ενέτειναν την υπερατλαντική μετανάστευση από τις  </w:t>
      </w:r>
      <w:proofErr w:type="spellStart"/>
      <w:r w:rsidRPr="00A07368">
        <w:rPr>
          <w:rFonts w:asciiTheme="minorHAnsi" w:hAnsiTheme="minorHAnsi"/>
          <w:sz w:val="22"/>
          <w:szCs w:val="22"/>
        </w:rPr>
        <w:t>σταφιδοπαραγωγικές</w:t>
      </w:r>
      <w:proofErr w:type="spellEnd"/>
      <w:r w:rsidRPr="00A07368">
        <w:rPr>
          <w:rFonts w:asciiTheme="minorHAnsi" w:hAnsiTheme="minorHAnsi"/>
          <w:sz w:val="22"/>
          <w:szCs w:val="22"/>
        </w:rPr>
        <w:t xml:space="preserve"> περιοχές, καθώς και από τις γειτονικές, οι οποίες τους έστελναν εποχικούς εργάτες. Η ελληνική σταφιδοπαραγωγή είχε επωφεληθεί από την επιδημία φυλλοξήρας, που είχε πλήξει τα </w:t>
      </w:r>
      <w:r w:rsidRPr="00A07368">
        <w:rPr>
          <w:rFonts w:asciiTheme="minorHAnsi" w:hAnsiTheme="minorHAnsi"/>
          <w:sz w:val="22"/>
          <w:szCs w:val="22"/>
        </w:rPr>
        <w:lastRenderedPageBreak/>
        <w:t>γαλλικά αμπέλια γύρω στα τέλη της δεκαετίας του 1860 και είχε αποδεκατίσει τη γαλλική παραγωγή. Η Ελλάδα κινήθηκε με τρόπο ώστε να καλύψει το κενό στην παγκόσμια αγορά, όπου οι τρεις κύριοι αγοραστές ήταν η Μεγάλη Βρετανία, η Γερμανία και η Ρωσία.</w:t>
      </w:r>
    </w:p>
    <w:p w:rsidR="00070C45" w:rsidRPr="00A07368" w:rsidRDefault="00070C45" w:rsidP="00070C45">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 xml:space="preserve">Καθώς οι τιμές του εξαγόμενου προϊόντος ανέβηκαν στα ύψη, η </w:t>
      </w:r>
      <w:proofErr w:type="spellStart"/>
      <w:r w:rsidRPr="00A07368">
        <w:rPr>
          <w:rFonts w:asciiTheme="minorHAnsi" w:hAnsiTheme="minorHAnsi"/>
          <w:sz w:val="22"/>
          <w:szCs w:val="22"/>
        </w:rPr>
        <w:t>σταφιδοκαλλιέργεια</w:t>
      </w:r>
      <w:proofErr w:type="spellEnd"/>
      <w:r w:rsidRPr="00A07368">
        <w:rPr>
          <w:rFonts w:asciiTheme="minorHAnsi" w:hAnsiTheme="minorHAnsi"/>
          <w:sz w:val="22"/>
          <w:szCs w:val="22"/>
        </w:rPr>
        <w:t xml:space="preserve"> αντικατέστησε την ελαιοκαλλιέργεια όπως και την καλλιέργεια σιτηρών... Η ευημερία αφορούσε πρωτίστως τους σταφιδεμπόρους και τους τοκογλύφους και έλαβε τέλος στη δεκαετία του 1890.</w:t>
      </w:r>
    </w:p>
    <w:p w:rsidR="00070C45" w:rsidRPr="00A07368" w:rsidRDefault="00070C45" w:rsidP="00070C45">
      <w:pPr>
        <w:autoSpaceDE w:val="0"/>
        <w:autoSpaceDN w:val="0"/>
        <w:adjustRightInd w:val="0"/>
        <w:ind w:firstLine="284"/>
        <w:jc w:val="both"/>
        <w:rPr>
          <w:rFonts w:asciiTheme="minorHAnsi" w:hAnsiTheme="minorHAnsi"/>
          <w:i/>
          <w:sz w:val="22"/>
          <w:szCs w:val="22"/>
        </w:rPr>
      </w:pPr>
      <w:r w:rsidRPr="00A07368">
        <w:rPr>
          <w:rFonts w:asciiTheme="minorHAnsi" w:hAnsiTheme="minorHAnsi"/>
          <w:i/>
          <w:sz w:val="22"/>
          <w:szCs w:val="22"/>
        </w:rPr>
        <w:t>(</w:t>
      </w:r>
      <w:r w:rsidRPr="00A07368">
        <w:rPr>
          <w:rFonts w:asciiTheme="minorHAnsi" w:hAnsiTheme="minorHAnsi"/>
          <w:i/>
          <w:iCs/>
          <w:sz w:val="22"/>
          <w:szCs w:val="22"/>
        </w:rPr>
        <w:t>Ιστορία της Ελλάδας του 20ού αι.</w:t>
      </w:r>
      <w:r w:rsidRPr="00A07368">
        <w:rPr>
          <w:rFonts w:asciiTheme="minorHAnsi" w:hAnsiTheme="minorHAnsi"/>
          <w:i/>
          <w:sz w:val="22"/>
          <w:szCs w:val="22"/>
        </w:rPr>
        <w:t xml:space="preserve">, Αλ. </w:t>
      </w:r>
      <w:proofErr w:type="spellStart"/>
      <w:r w:rsidRPr="00A07368">
        <w:rPr>
          <w:rFonts w:asciiTheme="minorHAnsi" w:hAnsiTheme="minorHAnsi"/>
          <w:i/>
          <w:sz w:val="22"/>
          <w:szCs w:val="22"/>
        </w:rPr>
        <w:t>Κιτροέφ</w:t>
      </w:r>
      <w:proofErr w:type="spellEnd"/>
      <w:r w:rsidRPr="00A07368">
        <w:rPr>
          <w:rFonts w:asciiTheme="minorHAnsi" w:hAnsiTheme="minorHAnsi"/>
          <w:i/>
          <w:sz w:val="22"/>
          <w:szCs w:val="22"/>
        </w:rPr>
        <w:t>, «Η υπερατλαντική μετανάστευση», τ.Α1 σ. 134).</w:t>
      </w:r>
    </w:p>
    <w:p w:rsidR="00070C45" w:rsidRPr="00A07368" w:rsidRDefault="00A07368" w:rsidP="00A07368">
      <w:pPr>
        <w:autoSpaceDE w:val="0"/>
        <w:autoSpaceDN w:val="0"/>
        <w:adjustRightInd w:val="0"/>
        <w:jc w:val="center"/>
        <w:rPr>
          <w:rFonts w:asciiTheme="minorHAnsi" w:hAnsiTheme="minorHAnsi"/>
          <w:b/>
          <w:bCs/>
          <w:sz w:val="22"/>
          <w:szCs w:val="22"/>
        </w:rPr>
      </w:pPr>
      <w:r>
        <w:rPr>
          <w:rFonts w:asciiTheme="minorHAnsi" w:hAnsiTheme="minorHAnsi"/>
          <w:b/>
          <w:bCs/>
          <w:sz w:val="22"/>
          <w:szCs w:val="22"/>
        </w:rPr>
        <w:t>ΚΕΙΜΕΝΟ Β</w:t>
      </w:r>
    </w:p>
    <w:p w:rsidR="00070C45" w:rsidRPr="00A07368" w:rsidRDefault="00070C45" w:rsidP="00070C45">
      <w:pPr>
        <w:autoSpaceDE w:val="0"/>
        <w:autoSpaceDN w:val="0"/>
        <w:adjustRightInd w:val="0"/>
        <w:ind w:firstLine="284"/>
        <w:jc w:val="both"/>
        <w:rPr>
          <w:rFonts w:asciiTheme="minorHAnsi" w:hAnsiTheme="minorHAnsi"/>
          <w:b/>
          <w:bCs/>
          <w:sz w:val="22"/>
          <w:szCs w:val="22"/>
        </w:rPr>
      </w:pPr>
      <w:r w:rsidRPr="00A07368">
        <w:rPr>
          <w:rFonts w:asciiTheme="minorHAnsi" w:hAnsiTheme="minorHAnsi"/>
          <w:b/>
          <w:bCs/>
          <w:sz w:val="22"/>
          <w:szCs w:val="22"/>
        </w:rPr>
        <w:t>Μετανάστευση προς τις Η.Π.Α (1880-1920)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6"/>
        <w:gridCol w:w="2195"/>
        <w:gridCol w:w="2171"/>
        <w:gridCol w:w="1980"/>
      </w:tblGrid>
      <w:tr w:rsidR="00070C45" w:rsidRPr="00A07368" w:rsidTr="005F4597">
        <w:tc>
          <w:tcPr>
            <w:tcW w:w="2529" w:type="dxa"/>
          </w:tcPr>
          <w:p w:rsidR="00070C45" w:rsidRPr="00A07368" w:rsidRDefault="00070C45" w:rsidP="005F4597">
            <w:pPr>
              <w:autoSpaceDE w:val="0"/>
              <w:autoSpaceDN w:val="0"/>
              <w:adjustRightInd w:val="0"/>
              <w:ind w:firstLine="284"/>
              <w:jc w:val="both"/>
              <w:rPr>
                <w:rFonts w:asciiTheme="minorHAnsi" w:hAnsiTheme="minorHAnsi"/>
                <w:b/>
                <w:bCs/>
                <w:sz w:val="22"/>
                <w:szCs w:val="22"/>
              </w:rPr>
            </w:pPr>
          </w:p>
        </w:tc>
        <w:tc>
          <w:tcPr>
            <w:tcW w:w="2529" w:type="dxa"/>
          </w:tcPr>
          <w:p w:rsidR="00070C45" w:rsidRPr="00A07368" w:rsidRDefault="00070C45" w:rsidP="005F4597">
            <w:pPr>
              <w:autoSpaceDE w:val="0"/>
              <w:autoSpaceDN w:val="0"/>
              <w:adjustRightInd w:val="0"/>
              <w:ind w:firstLine="284"/>
              <w:jc w:val="both"/>
              <w:rPr>
                <w:rFonts w:asciiTheme="minorHAnsi" w:hAnsiTheme="minorHAnsi"/>
                <w:b/>
                <w:bCs/>
                <w:sz w:val="22"/>
                <w:szCs w:val="22"/>
              </w:rPr>
            </w:pPr>
            <w:r w:rsidRPr="00A07368">
              <w:rPr>
                <w:rFonts w:asciiTheme="minorHAnsi" w:hAnsiTheme="minorHAnsi"/>
                <w:b/>
                <w:bCs/>
                <w:sz w:val="22"/>
                <w:szCs w:val="22"/>
              </w:rPr>
              <w:t>Αριθμός</w:t>
            </w:r>
          </w:p>
          <w:p w:rsidR="00070C45" w:rsidRPr="00A07368" w:rsidRDefault="00070C45" w:rsidP="005F4597">
            <w:pPr>
              <w:autoSpaceDE w:val="0"/>
              <w:autoSpaceDN w:val="0"/>
              <w:adjustRightInd w:val="0"/>
              <w:ind w:firstLine="284"/>
              <w:jc w:val="both"/>
              <w:rPr>
                <w:rFonts w:asciiTheme="minorHAnsi" w:hAnsiTheme="minorHAnsi"/>
                <w:b/>
                <w:bCs/>
                <w:sz w:val="22"/>
                <w:szCs w:val="22"/>
              </w:rPr>
            </w:pPr>
            <w:r w:rsidRPr="00A07368">
              <w:rPr>
                <w:rFonts w:asciiTheme="minorHAnsi" w:hAnsiTheme="minorHAnsi"/>
                <w:b/>
                <w:bCs/>
                <w:sz w:val="22"/>
                <w:szCs w:val="22"/>
              </w:rPr>
              <w:t>μεταναστών</w:t>
            </w:r>
          </w:p>
        </w:tc>
        <w:tc>
          <w:tcPr>
            <w:tcW w:w="2529" w:type="dxa"/>
          </w:tcPr>
          <w:p w:rsidR="00070C45" w:rsidRPr="00A07368" w:rsidRDefault="00070C45" w:rsidP="005F4597">
            <w:pPr>
              <w:autoSpaceDE w:val="0"/>
              <w:autoSpaceDN w:val="0"/>
              <w:adjustRightInd w:val="0"/>
              <w:ind w:firstLine="284"/>
              <w:jc w:val="both"/>
              <w:rPr>
                <w:rFonts w:asciiTheme="minorHAnsi" w:hAnsiTheme="minorHAnsi"/>
                <w:b/>
                <w:bCs/>
                <w:sz w:val="22"/>
                <w:szCs w:val="22"/>
              </w:rPr>
            </w:pPr>
            <w:r w:rsidRPr="00A07368">
              <w:rPr>
                <w:rFonts w:asciiTheme="minorHAnsi" w:hAnsiTheme="minorHAnsi"/>
                <w:b/>
                <w:bCs/>
                <w:sz w:val="22"/>
                <w:szCs w:val="22"/>
              </w:rPr>
              <w:t>Πληθυσμός των χωρών το 1910</w:t>
            </w:r>
          </w:p>
        </w:tc>
        <w:tc>
          <w:tcPr>
            <w:tcW w:w="2529" w:type="dxa"/>
          </w:tcPr>
          <w:p w:rsidR="00070C45" w:rsidRPr="00A07368" w:rsidRDefault="00070C45" w:rsidP="005F4597">
            <w:pPr>
              <w:autoSpaceDE w:val="0"/>
              <w:autoSpaceDN w:val="0"/>
              <w:adjustRightInd w:val="0"/>
              <w:ind w:firstLine="284"/>
              <w:jc w:val="both"/>
              <w:rPr>
                <w:rFonts w:asciiTheme="minorHAnsi" w:hAnsiTheme="minorHAnsi"/>
                <w:b/>
                <w:bCs/>
                <w:sz w:val="22"/>
                <w:szCs w:val="22"/>
              </w:rPr>
            </w:pPr>
            <w:r w:rsidRPr="00A07368">
              <w:rPr>
                <w:rFonts w:asciiTheme="minorHAnsi" w:hAnsiTheme="minorHAnsi"/>
                <w:b/>
                <w:bCs/>
                <w:sz w:val="22"/>
                <w:szCs w:val="22"/>
              </w:rPr>
              <w:t>%</w:t>
            </w:r>
          </w:p>
          <w:p w:rsidR="00070C45" w:rsidRPr="00A07368" w:rsidRDefault="00070C45" w:rsidP="005F4597">
            <w:pPr>
              <w:autoSpaceDE w:val="0"/>
              <w:autoSpaceDN w:val="0"/>
              <w:adjustRightInd w:val="0"/>
              <w:ind w:firstLine="284"/>
              <w:jc w:val="both"/>
              <w:rPr>
                <w:rFonts w:asciiTheme="minorHAnsi" w:hAnsiTheme="minorHAnsi"/>
                <w:b/>
                <w:bCs/>
                <w:sz w:val="22"/>
                <w:szCs w:val="22"/>
              </w:rPr>
            </w:pPr>
          </w:p>
        </w:tc>
      </w:tr>
      <w:tr w:rsidR="00070C45" w:rsidRPr="00A07368" w:rsidTr="005F4597">
        <w:tc>
          <w:tcPr>
            <w:tcW w:w="2529" w:type="dxa"/>
          </w:tcPr>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Ελλάδα</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Ιταλία</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Ισπανία</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Πορτογαλία</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Ρουμανία</w:t>
            </w:r>
          </w:p>
          <w:p w:rsidR="00070C45" w:rsidRPr="00A07368" w:rsidRDefault="00070C45" w:rsidP="005F4597">
            <w:pPr>
              <w:autoSpaceDE w:val="0"/>
              <w:autoSpaceDN w:val="0"/>
              <w:adjustRightInd w:val="0"/>
              <w:ind w:firstLine="284"/>
              <w:jc w:val="both"/>
              <w:rPr>
                <w:rFonts w:asciiTheme="minorHAnsi" w:hAnsiTheme="minorHAnsi"/>
                <w:b/>
                <w:bCs/>
                <w:sz w:val="22"/>
                <w:szCs w:val="22"/>
              </w:rPr>
            </w:pPr>
            <w:r w:rsidRPr="00A07368">
              <w:rPr>
                <w:rFonts w:asciiTheme="minorHAnsi" w:hAnsiTheme="minorHAnsi"/>
                <w:sz w:val="22"/>
                <w:szCs w:val="22"/>
              </w:rPr>
              <w:t>Βουλγαρία</w:t>
            </w:r>
          </w:p>
        </w:tc>
        <w:tc>
          <w:tcPr>
            <w:tcW w:w="2529" w:type="dxa"/>
          </w:tcPr>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370.000</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4.776.000</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109.000</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203.000</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85.000</w:t>
            </w:r>
          </w:p>
          <w:p w:rsidR="00070C45" w:rsidRPr="00A07368" w:rsidRDefault="00070C45" w:rsidP="005F4597">
            <w:pPr>
              <w:autoSpaceDE w:val="0"/>
              <w:autoSpaceDN w:val="0"/>
              <w:adjustRightInd w:val="0"/>
              <w:ind w:firstLine="284"/>
              <w:jc w:val="both"/>
              <w:rPr>
                <w:rFonts w:asciiTheme="minorHAnsi" w:hAnsiTheme="minorHAnsi"/>
                <w:b/>
                <w:bCs/>
                <w:sz w:val="22"/>
                <w:szCs w:val="22"/>
              </w:rPr>
            </w:pPr>
            <w:r w:rsidRPr="00A07368">
              <w:rPr>
                <w:rFonts w:asciiTheme="minorHAnsi" w:hAnsiTheme="minorHAnsi"/>
                <w:sz w:val="22"/>
                <w:szCs w:val="22"/>
              </w:rPr>
              <w:t>65.000</w:t>
            </w:r>
          </w:p>
        </w:tc>
        <w:tc>
          <w:tcPr>
            <w:tcW w:w="2529" w:type="dxa"/>
          </w:tcPr>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 xml:space="preserve">2.800.000 </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 xml:space="preserve">34.700.000 </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 xml:space="preserve">20.000.000 </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 xml:space="preserve">5.500.000 </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 xml:space="preserve">7.200.000 </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 xml:space="preserve">4.300.000 </w:t>
            </w:r>
          </w:p>
        </w:tc>
        <w:tc>
          <w:tcPr>
            <w:tcW w:w="2529" w:type="dxa"/>
          </w:tcPr>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13,2</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12,7</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0,5</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3,7</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1,2</w:t>
            </w:r>
          </w:p>
          <w:p w:rsidR="00070C45" w:rsidRPr="00A07368" w:rsidRDefault="00070C45" w:rsidP="005F4597">
            <w:pPr>
              <w:autoSpaceDE w:val="0"/>
              <w:autoSpaceDN w:val="0"/>
              <w:adjustRightInd w:val="0"/>
              <w:ind w:firstLine="284"/>
              <w:jc w:val="both"/>
              <w:rPr>
                <w:rFonts w:asciiTheme="minorHAnsi" w:hAnsiTheme="minorHAnsi"/>
                <w:sz w:val="22"/>
                <w:szCs w:val="22"/>
              </w:rPr>
            </w:pPr>
            <w:r w:rsidRPr="00A07368">
              <w:rPr>
                <w:rFonts w:asciiTheme="minorHAnsi" w:hAnsiTheme="minorHAnsi"/>
                <w:sz w:val="22"/>
                <w:szCs w:val="22"/>
              </w:rPr>
              <w:t>1,5</w:t>
            </w:r>
          </w:p>
        </w:tc>
      </w:tr>
    </w:tbl>
    <w:p w:rsidR="00070C45" w:rsidRPr="00A07368" w:rsidRDefault="00070C45" w:rsidP="00A07368">
      <w:pPr>
        <w:autoSpaceDE w:val="0"/>
        <w:autoSpaceDN w:val="0"/>
        <w:adjustRightInd w:val="0"/>
        <w:ind w:firstLine="284"/>
        <w:jc w:val="right"/>
        <w:rPr>
          <w:rFonts w:asciiTheme="minorHAnsi" w:hAnsiTheme="minorHAnsi"/>
          <w:i/>
          <w:sz w:val="22"/>
          <w:szCs w:val="22"/>
        </w:rPr>
      </w:pPr>
      <w:r w:rsidRPr="00A07368">
        <w:rPr>
          <w:rFonts w:asciiTheme="minorHAnsi" w:hAnsiTheme="minorHAnsi"/>
          <w:i/>
          <w:sz w:val="22"/>
          <w:szCs w:val="22"/>
        </w:rPr>
        <w:t xml:space="preserve"> (Κ. Τσουκαλά, «</w:t>
      </w:r>
      <w:r w:rsidRPr="00A07368">
        <w:rPr>
          <w:rFonts w:asciiTheme="minorHAnsi" w:hAnsiTheme="minorHAnsi"/>
          <w:i/>
          <w:iCs/>
          <w:sz w:val="22"/>
          <w:szCs w:val="22"/>
        </w:rPr>
        <w:t>Εξάρτηση και αναπαραγωγή»</w:t>
      </w:r>
      <w:r w:rsidRPr="00A07368">
        <w:rPr>
          <w:rFonts w:asciiTheme="minorHAnsi" w:hAnsiTheme="minorHAnsi"/>
          <w:i/>
          <w:sz w:val="22"/>
          <w:szCs w:val="22"/>
        </w:rPr>
        <w:t>, σ.σ. 148-149)</w:t>
      </w:r>
    </w:p>
    <w:p w:rsidR="00A07368" w:rsidRPr="00A07368" w:rsidRDefault="00A07368" w:rsidP="00A07368">
      <w:pPr>
        <w:jc w:val="center"/>
        <w:rPr>
          <w:rFonts w:asciiTheme="minorHAnsi" w:hAnsiTheme="minorHAnsi"/>
          <w:b/>
          <w:sz w:val="22"/>
          <w:szCs w:val="22"/>
        </w:rPr>
      </w:pPr>
    </w:p>
    <w:p w:rsidR="00070C45" w:rsidRPr="00A07368" w:rsidRDefault="00A07368" w:rsidP="00A07368">
      <w:pPr>
        <w:jc w:val="center"/>
        <w:rPr>
          <w:rFonts w:asciiTheme="minorHAnsi" w:hAnsiTheme="minorHAnsi"/>
          <w:b/>
          <w:sz w:val="22"/>
          <w:szCs w:val="22"/>
        </w:rPr>
      </w:pPr>
      <w:r>
        <w:rPr>
          <w:rFonts w:asciiTheme="minorHAnsi" w:hAnsiTheme="minorHAnsi"/>
          <w:b/>
          <w:sz w:val="22"/>
          <w:szCs w:val="22"/>
        </w:rPr>
        <w:t>ΚΕΙΜΕΝΟ Γ</w:t>
      </w:r>
    </w:p>
    <w:p w:rsidR="00070C45" w:rsidRPr="00A07368" w:rsidRDefault="00A07368" w:rsidP="00A07368">
      <w:pPr>
        <w:autoSpaceDE w:val="0"/>
        <w:autoSpaceDN w:val="0"/>
        <w:adjustRightInd w:val="0"/>
        <w:jc w:val="both"/>
        <w:rPr>
          <w:rFonts w:asciiTheme="minorHAnsi" w:hAnsiTheme="minorHAnsi"/>
          <w:sz w:val="22"/>
          <w:szCs w:val="22"/>
        </w:rPr>
      </w:pPr>
      <w:r w:rsidRPr="00A07368">
        <w:rPr>
          <w:rFonts w:asciiTheme="minorHAnsi" w:hAnsiTheme="minorHAnsi"/>
          <w:b/>
          <w:bCs/>
          <w:sz w:val="22"/>
          <w:szCs w:val="22"/>
        </w:rPr>
        <w:t xml:space="preserve">  </w:t>
      </w:r>
      <w:r w:rsidR="00070C45" w:rsidRPr="00A07368">
        <w:rPr>
          <w:rFonts w:asciiTheme="minorHAnsi" w:hAnsiTheme="minorHAnsi"/>
          <w:b/>
          <w:bCs/>
          <w:sz w:val="22"/>
          <w:szCs w:val="22"/>
        </w:rPr>
        <w:t xml:space="preserve"> </w:t>
      </w:r>
      <w:r w:rsidR="00070C45" w:rsidRPr="00A07368">
        <w:rPr>
          <w:rFonts w:asciiTheme="minorHAnsi" w:hAnsiTheme="minorHAnsi"/>
          <w:sz w:val="22"/>
          <w:szCs w:val="22"/>
        </w:rPr>
        <w:t>Στον πελοποννησιακό και αθηναϊκό Τύπο δημοσιεύονταν τακτικά ιστορίες, όπου περιγραφόταν ο πλούτος αγροτικών περιοχών, χάρη στα εμβάσματα ή την επιστροφή των ίδιων των μεταναστών. Εδώ θα πρέπει να σημειωθεί ότι στα συγκεκριμένα παραδείγματα περιλαμβανόταν η παρακμή της τοκογλυφίας στις επαρχίες, χάρη στα διαθέσιμα σ’ αυτές τις περιοχές κεφάλαια, τα οποία στέλνονταν από το εξωτερικό. Στην Πελοπόννησο, τα εμβάσματα προκάλεσαν την αναγκαστική πτώση των επιτοκίων από 25% σε 6-8% και την ουσιαστική εξαφάνιση των δανειστών που είχαν αρχίσει να πλουτίζουν. Επίσης αυξήθηκε η αξία της γης και της εργασίας.</w:t>
      </w:r>
    </w:p>
    <w:p w:rsidR="00070C45" w:rsidRPr="00A07368" w:rsidRDefault="00070C45" w:rsidP="00070C45">
      <w:pPr>
        <w:autoSpaceDE w:val="0"/>
        <w:autoSpaceDN w:val="0"/>
        <w:adjustRightInd w:val="0"/>
        <w:ind w:firstLine="284"/>
        <w:jc w:val="both"/>
        <w:rPr>
          <w:rFonts w:asciiTheme="minorHAnsi" w:hAnsiTheme="minorHAnsi"/>
          <w:i/>
          <w:sz w:val="22"/>
          <w:szCs w:val="22"/>
        </w:rPr>
      </w:pPr>
      <w:r w:rsidRPr="00A07368">
        <w:rPr>
          <w:rFonts w:asciiTheme="minorHAnsi" w:hAnsiTheme="minorHAnsi"/>
          <w:i/>
          <w:sz w:val="22"/>
          <w:szCs w:val="22"/>
        </w:rPr>
        <w:t>(</w:t>
      </w:r>
      <w:r w:rsidRPr="00A07368">
        <w:rPr>
          <w:rFonts w:asciiTheme="minorHAnsi" w:hAnsiTheme="minorHAnsi"/>
          <w:i/>
          <w:iCs/>
          <w:sz w:val="22"/>
          <w:szCs w:val="22"/>
        </w:rPr>
        <w:t>Ιστορία της Ελλάδας του 20ού αι.</w:t>
      </w:r>
      <w:r w:rsidRPr="00A07368">
        <w:rPr>
          <w:rFonts w:asciiTheme="minorHAnsi" w:hAnsiTheme="minorHAnsi"/>
          <w:i/>
          <w:sz w:val="22"/>
          <w:szCs w:val="22"/>
        </w:rPr>
        <w:t xml:space="preserve">, Αλ. </w:t>
      </w:r>
      <w:proofErr w:type="spellStart"/>
      <w:r w:rsidRPr="00A07368">
        <w:rPr>
          <w:rFonts w:asciiTheme="minorHAnsi" w:hAnsiTheme="minorHAnsi"/>
          <w:i/>
          <w:sz w:val="22"/>
          <w:szCs w:val="22"/>
        </w:rPr>
        <w:t>Κιτροέφ</w:t>
      </w:r>
      <w:proofErr w:type="spellEnd"/>
      <w:r w:rsidRPr="00A07368">
        <w:rPr>
          <w:rFonts w:asciiTheme="minorHAnsi" w:hAnsiTheme="minorHAnsi"/>
          <w:i/>
          <w:sz w:val="22"/>
          <w:szCs w:val="22"/>
        </w:rPr>
        <w:t>, «Η υπερατλαντική μετανάστευση», τ.Α1 σ. 141-142)</w:t>
      </w:r>
    </w:p>
    <w:p w:rsidR="009B6162" w:rsidRPr="00A07368" w:rsidRDefault="009B6162" w:rsidP="00655A0D">
      <w:pPr>
        <w:jc w:val="both"/>
        <w:rPr>
          <w:rFonts w:asciiTheme="minorHAnsi" w:hAnsiTheme="minorHAnsi"/>
          <w:b/>
          <w:i/>
          <w:sz w:val="22"/>
          <w:szCs w:val="22"/>
        </w:rPr>
      </w:pPr>
    </w:p>
    <w:p w:rsidR="009B6162" w:rsidRPr="00A07368" w:rsidRDefault="009B6162" w:rsidP="00655A0D">
      <w:pPr>
        <w:jc w:val="both"/>
        <w:rPr>
          <w:rFonts w:asciiTheme="minorHAnsi" w:hAnsiTheme="minorHAnsi"/>
          <w:b/>
          <w:sz w:val="22"/>
          <w:szCs w:val="22"/>
        </w:rPr>
      </w:pPr>
    </w:p>
    <w:sectPr w:rsidR="009B6162" w:rsidRPr="00A07368" w:rsidSect="00B42C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F5C5E"/>
    <w:multiLevelType w:val="hybridMultilevel"/>
    <w:tmpl w:val="A2CAA760"/>
    <w:lvl w:ilvl="0" w:tplc="45C2986A">
      <w:start w:val="1"/>
      <w:numFmt w:val="bullet"/>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156"/>
        </w:tabs>
        <w:ind w:left="1156" w:hanging="360"/>
      </w:pPr>
      <w:rPr>
        <w:rFonts w:hint="default"/>
        <w:color w:val="auto"/>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0431E"/>
    <w:rsid w:val="00070C45"/>
    <w:rsid w:val="00520EE2"/>
    <w:rsid w:val="00655A0D"/>
    <w:rsid w:val="0070431E"/>
    <w:rsid w:val="007D2854"/>
    <w:rsid w:val="009B6162"/>
    <w:rsid w:val="00A07368"/>
    <w:rsid w:val="00B42CA6"/>
    <w:rsid w:val="00DB44D6"/>
    <w:rsid w:val="00ED1E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1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736D0-8440-4917-BE04-E089108A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1036</Words>
  <Characters>5596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2020-03-21T07:11:00Z</dcterms:created>
  <dcterms:modified xsi:type="dcterms:W3CDTF">2020-03-21T07:56:00Z</dcterms:modified>
</cp:coreProperties>
</file>